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2E6" w:rsidRDefault="00D5238A">
      <w:pPr>
        <w:pStyle w:val="Titolo1"/>
        <w:spacing w:before="115" w:line="322" w:lineRule="exact"/>
      </w:pPr>
      <w:r>
        <w:t>GRIGLIA</w:t>
      </w:r>
      <w:r>
        <w:rPr>
          <w:spacing w:val="-7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VALUTAZIONE</w:t>
      </w:r>
    </w:p>
    <w:p w:rsidR="004D32E6" w:rsidRDefault="00D5238A">
      <w:pPr>
        <w:ind w:right="854"/>
        <w:jc w:val="center"/>
        <w:rPr>
          <w:b/>
          <w:sz w:val="28"/>
        </w:rPr>
      </w:pPr>
      <w:r>
        <w:rPr>
          <w:b/>
          <w:sz w:val="28"/>
        </w:rPr>
        <w:t>Italiano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verifiche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scritte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primo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biennio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classico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/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linguistico</w:t>
      </w:r>
    </w:p>
    <w:p w:rsidR="004D32E6" w:rsidRDefault="004D32E6">
      <w:pPr>
        <w:pStyle w:val="Corpotesto"/>
        <w:spacing w:before="19"/>
        <w:rPr>
          <w:b/>
          <w:sz w:val="20"/>
        </w:rPr>
      </w:pPr>
    </w:p>
    <w:tbl>
      <w:tblPr>
        <w:tblStyle w:val="TableNormal"/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1419"/>
        <w:gridCol w:w="1420"/>
        <w:gridCol w:w="1417"/>
        <w:gridCol w:w="1420"/>
        <w:gridCol w:w="1417"/>
        <w:gridCol w:w="1419"/>
        <w:gridCol w:w="1417"/>
        <w:gridCol w:w="1419"/>
        <w:gridCol w:w="1419"/>
      </w:tblGrid>
      <w:tr w:rsidR="004D32E6">
        <w:trPr>
          <w:trHeight w:val="803"/>
        </w:trPr>
        <w:tc>
          <w:tcPr>
            <w:tcW w:w="2552" w:type="dxa"/>
            <w:tcBorders>
              <w:bottom w:val="single" w:sz="6" w:space="0" w:color="000000"/>
              <w:right w:val="single" w:sz="6" w:space="0" w:color="000000"/>
            </w:tcBorders>
          </w:tcPr>
          <w:p w:rsidR="004D32E6" w:rsidRDefault="00D5238A">
            <w:pPr>
              <w:pStyle w:val="TableParagraph"/>
              <w:spacing w:before="1"/>
              <w:ind w:left="0" w:right="162"/>
              <w:jc w:val="right"/>
              <w:rPr>
                <w:b/>
              </w:rPr>
            </w:pPr>
            <w:r>
              <w:rPr>
                <w:b/>
                <w:spacing w:val="-4"/>
              </w:rPr>
              <w:t>VOTI</w:t>
            </w:r>
          </w:p>
          <w:p w:rsidR="004D32E6" w:rsidRDefault="004D32E6">
            <w:pPr>
              <w:pStyle w:val="TableParagraph"/>
              <w:spacing w:before="24"/>
              <w:ind w:left="0"/>
              <w:jc w:val="left"/>
              <w:rPr>
                <w:b/>
              </w:rPr>
            </w:pPr>
          </w:p>
          <w:p w:rsidR="004D32E6" w:rsidRDefault="00D5238A">
            <w:pPr>
              <w:pStyle w:val="TableParagraph"/>
              <w:spacing w:line="252" w:lineRule="exact"/>
              <w:ind w:left="105"/>
              <w:jc w:val="left"/>
              <w:rPr>
                <w:b/>
              </w:rPr>
            </w:pPr>
            <w:r>
              <w:rPr>
                <w:b/>
                <w:spacing w:val="-2"/>
              </w:rPr>
              <w:t>INDICATORI</w:t>
            </w:r>
          </w:p>
        </w:tc>
        <w:tc>
          <w:tcPr>
            <w:tcW w:w="14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32E6" w:rsidRDefault="00D5238A">
            <w:pPr>
              <w:pStyle w:val="TableParagraph"/>
              <w:spacing w:before="1"/>
              <w:ind w:right="19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14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32E6" w:rsidRDefault="00D5238A">
            <w:pPr>
              <w:pStyle w:val="TableParagraph"/>
              <w:spacing w:before="1"/>
              <w:ind w:left="4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32E6" w:rsidRDefault="00D5238A">
            <w:pPr>
              <w:pStyle w:val="TableParagraph"/>
              <w:spacing w:before="1"/>
              <w:ind w:left="86" w:right="86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14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32E6" w:rsidRDefault="00D5238A">
            <w:pPr>
              <w:pStyle w:val="TableParagraph"/>
              <w:spacing w:before="1"/>
              <w:ind w:left="0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32E6" w:rsidRDefault="00D5238A">
            <w:pPr>
              <w:pStyle w:val="TableParagraph"/>
              <w:spacing w:before="1"/>
              <w:ind w:left="84" w:right="86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14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32E6" w:rsidRDefault="00D5238A">
            <w:pPr>
              <w:pStyle w:val="TableParagraph"/>
              <w:spacing w:before="1"/>
              <w:ind w:right="23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32E6" w:rsidRDefault="00D5238A">
            <w:pPr>
              <w:pStyle w:val="TableParagraph"/>
              <w:spacing w:before="1"/>
              <w:ind w:left="85" w:right="86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141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32E6" w:rsidRDefault="00D5238A">
            <w:pPr>
              <w:pStyle w:val="TableParagraph"/>
              <w:spacing w:before="1"/>
              <w:ind w:right="24"/>
              <w:rPr>
                <w:b/>
              </w:rPr>
            </w:pPr>
            <w:r>
              <w:rPr>
                <w:b/>
                <w:spacing w:val="-10"/>
              </w:rPr>
              <w:t>9</w:t>
            </w:r>
          </w:p>
        </w:tc>
        <w:tc>
          <w:tcPr>
            <w:tcW w:w="1419" w:type="dxa"/>
            <w:tcBorders>
              <w:left w:val="single" w:sz="6" w:space="0" w:color="000000"/>
              <w:bottom w:val="single" w:sz="6" w:space="0" w:color="000000"/>
            </w:tcBorders>
          </w:tcPr>
          <w:p w:rsidR="004D32E6" w:rsidRDefault="00D5238A">
            <w:pPr>
              <w:pStyle w:val="TableParagraph"/>
              <w:spacing w:before="1"/>
              <w:ind w:left="48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</w:tr>
      <w:tr w:rsidR="004D32E6">
        <w:trPr>
          <w:trHeight w:val="1039"/>
        </w:trPr>
        <w:tc>
          <w:tcPr>
            <w:tcW w:w="25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32E6" w:rsidRDefault="00D5238A">
            <w:pPr>
              <w:pStyle w:val="TableParagraph"/>
              <w:spacing w:before="3" w:line="242" w:lineRule="auto"/>
              <w:ind w:left="105" w:right="165"/>
              <w:jc w:val="left"/>
              <w:rPr>
                <w:b/>
              </w:rPr>
            </w:pPr>
            <w:r>
              <w:rPr>
                <w:b/>
              </w:rPr>
              <w:t>Pertinenza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alla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traccia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e congruenza dei </w:t>
            </w:r>
            <w:r>
              <w:rPr>
                <w:b/>
                <w:spacing w:val="-2"/>
              </w:rPr>
              <w:t>contenuti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32E6" w:rsidRDefault="00D5238A">
            <w:pPr>
              <w:pStyle w:val="TableParagraph"/>
              <w:spacing w:line="242" w:lineRule="auto"/>
              <w:ind w:left="234" w:right="182" w:hanging="39"/>
              <w:jc w:val="left"/>
              <w:rPr>
                <w:sz w:val="19"/>
              </w:rPr>
            </w:pPr>
            <w:r>
              <w:rPr>
                <w:sz w:val="19"/>
              </w:rPr>
              <w:t>Elaborato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del tutto</w:t>
            </w:r>
            <w:r>
              <w:rPr>
                <w:spacing w:val="-2"/>
                <w:sz w:val="19"/>
              </w:rPr>
              <w:t xml:space="preserve"> carente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32E6" w:rsidRDefault="00D5238A">
            <w:pPr>
              <w:pStyle w:val="TableParagraph"/>
              <w:spacing w:line="242" w:lineRule="auto"/>
              <w:ind w:left="325" w:right="159" w:hanging="159"/>
              <w:jc w:val="left"/>
              <w:rPr>
                <w:sz w:val="19"/>
              </w:rPr>
            </w:pPr>
            <w:r>
              <w:rPr>
                <w:sz w:val="19"/>
              </w:rPr>
              <w:t>Elaborato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non </w:t>
            </w:r>
            <w:r>
              <w:rPr>
                <w:spacing w:val="-2"/>
                <w:sz w:val="19"/>
              </w:rPr>
              <w:t>pertinente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32E6" w:rsidRDefault="00D5238A">
            <w:pPr>
              <w:pStyle w:val="TableParagraph"/>
              <w:spacing w:line="242" w:lineRule="auto"/>
              <w:ind w:left="86" w:right="86"/>
              <w:rPr>
                <w:sz w:val="19"/>
              </w:rPr>
            </w:pPr>
            <w:r>
              <w:rPr>
                <w:sz w:val="19"/>
              </w:rPr>
              <w:t>Elaborato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poco pertinente e </w:t>
            </w:r>
            <w:r>
              <w:rPr>
                <w:spacing w:val="-2"/>
                <w:sz w:val="19"/>
              </w:rPr>
              <w:t>incongruo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32E6" w:rsidRDefault="00D5238A">
            <w:pPr>
              <w:pStyle w:val="TableParagraph"/>
              <w:spacing w:line="242" w:lineRule="auto"/>
              <w:ind w:left="164" w:right="167"/>
              <w:rPr>
                <w:sz w:val="19"/>
              </w:rPr>
            </w:pPr>
            <w:r>
              <w:rPr>
                <w:sz w:val="19"/>
              </w:rPr>
              <w:t>Elaborato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non del tutto </w:t>
            </w:r>
            <w:r>
              <w:rPr>
                <w:spacing w:val="-2"/>
                <w:sz w:val="19"/>
              </w:rPr>
              <w:t>pertinente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32E6" w:rsidRDefault="00D5238A">
            <w:pPr>
              <w:pStyle w:val="TableParagraph"/>
              <w:spacing w:line="242" w:lineRule="auto"/>
              <w:ind w:left="84" w:right="86"/>
              <w:rPr>
                <w:sz w:val="19"/>
              </w:rPr>
            </w:pPr>
            <w:r>
              <w:rPr>
                <w:sz w:val="19"/>
              </w:rPr>
              <w:t>Elaborato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nel </w:t>
            </w:r>
            <w:r>
              <w:rPr>
                <w:spacing w:val="-2"/>
                <w:sz w:val="19"/>
              </w:rPr>
              <w:t xml:space="preserve">complesso </w:t>
            </w:r>
            <w:r>
              <w:rPr>
                <w:sz w:val="19"/>
              </w:rPr>
              <w:t xml:space="preserve">pertinente e </w:t>
            </w:r>
            <w:r>
              <w:rPr>
                <w:spacing w:val="-2"/>
                <w:sz w:val="19"/>
              </w:rPr>
              <w:t>congruo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32E6" w:rsidRDefault="00D5238A">
            <w:pPr>
              <w:pStyle w:val="TableParagraph"/>
              <w:spacing w:line="242" w:lineRule="auto"/>
              <w:ind w:right="23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Elaborato </w:t>
            </w:r>
            <w:r>
              <w:rPr>
                <w:sz w:val="19"/>
              </w:rPr>
              <w:t>pertinente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ed </w:t>
            </w:r>
            <w:r>
              <w:rPr>
                <w:spacing w:val="-2"/>
                <w:sz w:val="19"/>
              </w:rPr>
              <w:t>appropriato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32E6" w:rsidRDefault="00D5238A">
            <w:pPr>
              <w:pStyle w:val="TableParagraph"/>
              <w:spacing w:line="242" w:lineRule="auto"/>
              <w:ind w:left="402" w:hanging="72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Elaborato efficace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32E6" w:rsidRDefault="00D5238A">
            <w:pPr>
              <w:pStyle w:val="TableParagraph"/>
              <w:spacing w:line="242" w:lineRule="auto"/>
              <w:ind w:left="384" w:right="332" w:hanging="53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Elaborato rigoroso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D32E6" w:rsidRDefault="00D5238A">
            <w:pPr>
              <w:pStyle w:val="TableParagraph"/>
              <w:spacing w:line="242" w:lineRule="auto"/>
              <w:ind w:left="367" w:hanging="39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Elaborato organico</w:t>
            </w:r>
          </w:p>
        </w:tc>
      </w:tr>
      <w:tr w:rsidR="004D32E6">
        <w:trPr>
          <w:trHeight w:val="1101"/>
        </w:trPr>
        <w:tc>
          <w:tcPr>
            <w:tcW w:w="25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32E6" w:rsidRDefault="00D5238A">
            <w:pPr>
              <w:pStyle w:val="TableParagraph"/>
              <w:spacing w:before="22"/>
              <w:ind w:left="107" w:right="209"/>
              <w:jc w:val="left"/>
              <w:rPr>
                <w:b/>
              </w:rPr>
            </w:pPr>
            <w:r>
              <w:rPr>
                <w:b/>
              </w:rPr>
              <w:t>Correttezza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ortografica e morfosintattica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32E6" w:rsidRDefault="00D5238A">
            <w:pPr>
              <w:pStyle w:val="TableParagraph"/>
              <w:spacing w:line="242" w:lineRule="auto"/>
              <w:ind w:left="169" w:right="160" w:hanging="2"/>
              <w:rPr>
                <w:sz w:val="19"/>
              </w:rPr>
            </w:pPr>
            <w:r>
              <w:rPr>
                <w:sz w:val="19"/>
              </w:rPr>
              <w:t>Uso della lingua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carente con gravi e ripetuti errori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32E6" w:rsidRDefault="00D5238A">
            <w:pPr>
              <w:pStyle w:val="TableParagraph"/>
              <w:spacing w:line="242" w:lineRule="auto"/>
              <w:ind w:left="113" w:right="107"/>
              <w:rPr>
                <w:sz w:val="19"/>
              </w:rPr>
            </w:pPr>
            <w:r>
              <w:rPr>
                <w:sz w:val="19"/>
              </w:rPr>
              <w:t xml:space="preserve">Uso della </w:t>
            </w:r>
            <w:r>
              <w:rPr>
                <w:spacing w:val="-2"/>
                <w:sz w:val="19"/>
              </w:rPr>
              <w:t xml:space="preserve">lingua </w:t>
            </w:r>
            <w:r>
              <w:rPr>
                <w:sz w:val="19"/>
              </w:rPr>
              <w:t>improprio e/o con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gravi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errori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32E6" w:rsidRDefault="00D5238A">
            <w:pPr>
              <w:pStyle w:val="TableParagraph"/>
              <w:spacing w:line="242" w:lineRule="auto"/>
              <w:ind w:left="139" w:right="137" w:hanging="1"/>
              <w:rPr>
                <w:sz w:val="19"/>
              </w:rPr>
            </w:pPr>
            <w:r>
              <w:rPr>
                <w:sz w:val="19"/>
              </w:rPr>
              <w:t>Uso della lingua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confuso e/o con gravi </w:t>
            </w:r>
            <w:r>
              <w:rPr>
                <w:spacing w:val="-2"/>
                <w:sz w:val="19"/>
              </w:rPr>
              <w:t>errori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32E6" w:rsidRDefault="00D5238A">
            <w:pPr>
              <w:pStyle w:val="TableParagraph"/>
              <w:spacing w:line="242" w:lineRule="auto"/>
              <w:ind w:left="121" w:right="120" w:hanging="1"/>
              <w:rPr>
                <w:sz w:val="19"/>
              </w:rPr>
            </w:pPr>
            <w:r>
              <w:rPr>
                <w:sz w:val="19"/>
              </w:rPr>
              <w:t xml:space="preserve">Uso della </w:t>
            </w:r>
            <w:r>
              <w:rPr>
                <w:spacing w:val="-2"/>
                <w:sz w:val="19"/>
              </w:rPr>
              <w:t xml:space="preserve">lingua approssimativo </w:t>
            </w:r>
            <w:r>
              <w:rPr>
                <w:sz w:val="19"/>
              </w:rPr>
              <w:t>e/o con errori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32E6" w:rsidRDefault="00D5238A">
            <w:pPr>
              <w:pStyle w:val="TableParagraph"/>
              <w:spacing w:line="242" w:lineRule="auto"/>
              <w:ind w:left="242" w:right="244" w:firstLine="93"/>
              <w:jc w:val="both"/>
              <w:rPr>
                <w:sz w:val="19"/>
              </w:rPr>
            </w:pPr>
            <w:r>
              <w:rPr>
                <w:sz w:val="19"/>
              </w:rPr>
              <w:t xml:space="preserve">Uso della lingua nel </w:t>
            </w:r>
            <w:r>
              <w:rPr>
                <w:spacing w:val="-2"/>
                <w:sz w:val="19"/>
              </w:rPr>
              <w:t xml:space="preserve">complesso </w:t>
            </w:r>
            <w:r>
              <w:rPr>
                <w:sz w:val="19"/>
              </w:rPr>
              <w:t>corretto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con</w:t>
            </w:r>
          </w:p>
          <w:p w:rsidR="004D32E6" w:rsidRDefault="00D5238A">
            <w:pPr>
              <w:pStyle w:val="TableParagraph"/>
              <w:spacing w:line="198" w:lineRule="exact"/>
              <w:ind w:left="117"/>
              <w:jc w:val="both"/>
              <w:rPr>
                <w:sz w:val="19"/>
              </w:rPr>
            </w:pPr>
            <w:r>
              <w:rPr>
                <w:sz w:val="19"/>
              </w:rPr>
              <w:t>errori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sporadici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32E6" w:rsidRDefault="00D5238A">
            <w:pPr>
              <w:pStyle w:val="TableParagraph"/>
              <w:spacing w:line="242" w:lineRule="auto"/>
              <w:ind w:left="124" w:right="120" w:hanging="1"/>
              <w:rPr>
                <w:sz w:val="19"/>
              </w:rPr>
            </w:pPr>
            <w:r>
              <w:rPr>
                <w:sz w:val="19"/>
              </w:rPr>
              <w:t>U</w:t>
            </w:r>
            <w:r>
              <w:rPr>
                <w:sz w:val="19"/>
              </w:rPr>
              <w:t xml:space="preserve">so della </w:t>
            </w:r>
            <w:r>
              <w:rPr>
                <w:spacing w:val="-2"/>
                <w:sz w:val="19"/>
              </w:rPr>
              <w:t xml:space="preserve">lingua </w:t>
            </w:r>
            <w:r>
              <w:rPr>
                <w:sz w:val="19"/>
              </w:rPr>
              <w:t>appropriato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ma con qualche</w:t>
            </w:r>
          </w:p>
          <w:p w:rsidR="004D32E6" w:rsidRDefault="00D5238A">
            <w:pPr>
              <w:pStyle w:val="TableParagraph"/>
              <w:spacing w:line="198" w:lineRule="exact"/>
              <w:ind w:right="22"/>
              <w:rPr>
                <w:sz w:val="19"/>
              </w:rPr>
            </w:pPr>
            <w:r>
              <w:rPr>
                <w:spacing w:val="-2"/>
                <w:sz w:val="19"/>
              </w:rPr>
              <w:t>imprecisione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32E6" w:rsidRDefault="00D5238A">
            <w:pPr>
              <w:pStyle w:val="TableParagraph"/>
              <w:spacing w:line="242" w:lineRule="auto"/>
              <w:ind w:left="166" w:right="162" w:hanging="5"/>
              <w:rPr>
                <w:sz w:val="19"/>
              </w:rPr>
            </w:pPr>
            <w:r>
              <w:rPr>
                <w:sz w:val="19"/>
              </w:rPr>
              <w:t>Uso della lingua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sempre appropriato e </w:t>
            </w:r>
            <w:r>
              <w:rPr>
                <w:spacing w:val="-2"/>
                <w:sz w:val="19"/>
              </w:rPr>
              <w:t>corretto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32E6" w:rsidRDefault="00D5238A">
            <w:pPr>
              <w:pStyle w:val="TableParagraph"/>
              <w:spacing w:line="242" w:lineRule="auto"/>
              <w:ind w:left="142" w:right="138" w:hanging="4"/>
              <w:rPr>
                <w:sz w:val="19"/>
              </w:rPr>
            </w:pPr>
            <w:r>
              <w:rPr>
                <w:sz w:val="19"/>
              </w:rPr>
              <w:t>Uso della lingua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sicuro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e </w:t>
            </w:r>
            <w:r>
              <w:rPr>
                <w:spacing w:val="-2"/>
                <w:sz w:val="19"/>
              </w:rPr>
              <w:t>preciso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D32E6" w:rsidRDefault="00D5238A">
            <w:pPr>
              <w:pStyle w:val="TableParagraph"/>
              <w:spacing w:line="242" w:lineRule="auto"/>
              <w:ind w:left="136" w:right="142" w:hanging="3"/>
              <w:rPr>
                <w:sz w:val="19"/>
              </w:rPr>
            </w:pPr>
            <w:r>
              <w:rPr>
                <w:sz w:val="19"/>
              </w:rPr>
              <w:t>Uso della lingua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incisivo e accurato</w:t>
            </w:r>
          </w:p>
        </w:tc>
      </w:tr>
      <w:tr w:rsidR="004D32E6">
        <w:trPr>
          <w:trHeight w:val="880"/>
        </w:trPr>
        <w:tc>
          <w:tcPr>
            <w:tcW w:w="25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32E6" w:rsidRDefault="00D5238A">
            <w:pPr>
              <w:pStyle w:val="TableParagraph"/>
              <w:spacing w:before="39"/>
              <w:ind w:left="105"/>
              <w:jc w:val="left"/>
              <w:rPr>
                <w:b/>
              </w:rPr>
            </w:pPr>
            <w:r>
              <w:rPr>
                <w:b/>
              </w:rPr>
              <w:t>Proprietà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lessicale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32E6" w:rsidRDefault="00D5238A">
            <w:pPr>
              <w:pStyle w:val="TableParagraph"/>
              <w:ind w:right="21"/>
              <w:rPr>
                <w:sz w:val="19"/>
              </w:rPr>
            </w:pPr>
            <w:r>
              <w:rPr>
                <w:sz w:val="19"/>
              </w:rPr>
              <w:t>Lessico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errato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32E6" w:rsidRDefault="00D5238A">
            <w:pPr>
              <w:pStyle w:val="TableParagraph"/>
              <w:spacing w:line="242" w:lineRule="auto"/>
              <w:ind w:left="289" w:right="159" w:firstLine="124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Lessico inadeguato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32E6" w:rsidRDefault="00D5238A">
            <w:pPr>
              <w:pStyle w:val="TableParagraph"/>
              <w:ind w:left="88" w:right="86"/>
              <w:rPr>
                <w:sz w:val="19"/>
              </w:rPr>
            </w:pPr>
            <w:r>
              <w:rPr>
                <w:sz w:val="19"/>
              </w:rPr>
              <w:t>Lessico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povero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32E6" w:rsidRDefault="00D5238A">
            <w:pPr>
              <w:pStyle w:val="TableParagraph"/>
              <w:spacing w:line="242" w:lineRule="auto"/>
              <w:ind w:left="188" w:right="186" w:hanging="2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Lessico generico, </w:t>
            </w:r>
            <w:r>
              <w:rPr>
                <w:sz w:val="19"/>
              </w:rPr>
              <w:t>impreciso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e/o</w:t>
            </w:r>
          </w:p>
          <w:p w:rsidR="004D32E6" w:rsidRDefault="00D5238A">
            <w:pPr>
              <w:pStyle w:val="TableParagraph"/>
              <w:spacing w:line="199" w:lineRule="exact"/>
              <w:ind w:left="0"/>
              <w:rPr>
                <w:sz w:val="19"/>
              </w:rPr>
            </w:pPr>
            <w:r>
              <w:rPr>
                <w:spacing w:val="-2"/>
                <w:sz w:val="19"/>
              </w:rPr>
              <w:t>ripetitivo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32E6" w:rsidRDefault="00D5238A">
            <w:pPr>
              <w:pStyle w:val="TableParagraph"/>
              <w:spacing w:line="242" w:lineRule="auto"/>
              <w:ind w:left="223" w:right="224" w:hanging="4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Lessico </w:t>
            </w:r>
            <w:r>
              <w:rPr>
                <w:sz w:val="19"/>
              </w:rPr>
              <w:t>semplice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ma </w:t>
            </w:r>
            <w:r>
              <w:rPr>
                <w:spacing w:val="-2"/>
                <w:sz w:val="19"/>
              </w:rPr>
              <w:t>corretto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32E6" w:rsidRDefault="00D5238A">
            <w:pPr>
              <w:pStyle w:val="TableParagraph"/>
              <w:spacing w:line="242" w:lineRule="auto"/>
              <w:ind w:left="172" w:right="168" w:hanging="3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Lessico </w:t>
            </w:r>
            <w:r>
              <w:rPr>
                <w:sz w:val="19"/>
              </w:rPr>
              <w:t>appropriato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al </w:t>
            </w:r>
            <w:r>
              <w:rPr>
                <w:spacing w:val="-2"/>
                <w:sz w:val="19"/>
              </w:rPr>
              <w:t>contesto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32E6" w:rsidRDefault="00D5238A">
            <w:pPr>
              <w:pStyle w:val="TableParagraph"/>
              <w:spacing w:line="242" w:lineRule="auto"/>
              <w:ind w:left="402" w:right="395" w:firstLine="7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Lessico efficace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32E6" w:rsidRDefault="00D5238A">
            <w:pPr>
              <w:pStyle w:val="TableParagraph"/>
              <w:ind w:right="24"/>
              <w:rPr>
                <w:sz w:val="19"/>
              </w:rPr>
            </w:pPr>
            <w:r>
              <w:rPr>
                <w:sz w:val="19"/>
              </w:rPr>
              <w:t>Lessico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preciso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D32E6" w:rsidRDefault="00D5238A">
            <w:pPr>
              <w:pStyle w:val="TableParagraph"/>
              <w:spacing w:line="242" w:lineRule="auto"/>
              <w:ind w:left="307" w:right="311" w:hanging="5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Lessico </w:t>
            </w:r>
            <w:r>
              <w:rPr>
                <w:sz w:val="19"/>
              </w:rPr>
              <w:t>puntuale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e </w:t>
            </w:r>
            <w:r>
              <w:rPr>
                <w:spacing w:val="-2"/>
                <w:sz w:val="19"/>
              </w:rPr>
              <w:t>vario</w:t>
            </w:r>
          </w:p>
        </w:tc>
      </w:tr>
      <w:tr w:rsidR="004D32E6">
        <w:trPr>
          <w:trHeight w:val="1521"/>
        </w:trPr>
        <w:tc>
          <w:tcPr>
            <w:tcW w:w="2552" w:type="dxa"/>
            <w:tcBorders>
              <w:top w:val="single" w:sz="6" w:space="0" w:color="000000"/>
              <w:right w:val="single" w:sz="6" w:space="0" w:color="000000"/>
            </w:tcBorders>
          </w:tcPr>
          <w:p w:rsidR="004D32E6" w:rsidRDefault="00D5238A">
            <w:pPr>
              <w:pStyle w:val="TableParagraph"/>
              <w:spacing w:before="3"/>
              <w:ind w:left="105" w:right="292"/>
              <w:jc w:val="left"/>
            </w:pPr>
            <w:r>
              <w:rPr>
                <w:b/>
              </w:rPr>
              <w:t xml:space="preserve">Coerenza e </w:t>
            </w:r>
            <w:r>
              <w:rPr>
                <w:b/>
                <w:spacing w:val="-2"/>
              </w:rPr>
              <w:t>rielaborazione</w:t>
            </w:r>
            <w:r>
              <w:rPr>
                <w:b/>
                <w:spacing w:val="40"/>
              </w:rPr>
              <w:t xml:space="preserve"> </w:t>
            </w:r>
            <w:r>
              <w:t>(capacità</w:t>
            </w:r>
            <w:r>
              <w:rPr>
                <w:spacing w:val="-14"/>
              </w:rPr>
              <w:t xml:space="preserve"> </w:t>
            </w:r>
            <w:r>
              <w:t>di</w:t>
            </w:r>
            <w:r>
              <w:rPr>
                <w:spacing w:val="-14"/>
              </w:rPr>
              <w:t xml:space="preserve"> </w:t>
            </w:r>
            <w:r>
              <w:t xml:space="preserve">valutazione, </w:t>
            </w:r>
            <w:r>
              <w:rPr>
                <w:spacing w:val="-2"/>
              </w:rPr>
              <w:t>interpretazione,</w:t>
            </w:r>
          </w:p>
          <w:p w:rsidR="004D32E6" w:rsidRDefault="00D5238A">
            <w:pPr>
              <w:pStyle w:val="TableParagraph"/>
              <w:spacing w:line="252" w:lineRule="exact"/>
              <w:ind w:left="107" w:right="61"/>
              <w:jc w:val="left"/>
            </w:pPr>
            <w:r>
              <w:t>argomentazione;</w:t>
            </w:r>
            <w:r>
              <w:rPr>
                <w:spacing w:val="-14"/>
              </w:rPr>
              <w:t xml:space="preserve"> </w:t>
            </w:r>
            <w:r>
              <w:t>di</w:t>
            </w:r>
            <w:r>
              <w:rPr>
                <w:spacing w:val="-14"/>
              </w:rPr>
              <w:t xml:space="preserve"> </w:t>
            </w:r>
            <w:r>
              <w:t>analisi e sintesi; creatività)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D32E6" w:rsidRDefault="00D5238A">
            <w:pPr>
              <w:pStyle w:val="TableParagraph"/>
              <w:spacing w:line="242" w:lineRule="auto"/>
              <w:ind w:right="18"/>
              <w:rPr>
                <w:sz w:val="19"/>
              </w:rPr>
            </w:pPr>
            <w:r>
              <w:rPr>
                <w:spacing w:val="-2"/>
                <w:sz w:val="19"/>
              </w:rPr>
              <w:t>Rielaborazione gravemente carente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D32E6" w:rsidRDefault="00D5238A">
            <w:pPr>
              <w:pStyle w:val="TableParagraph"/>
              <w:spacing w:line="242" w:lineRule="auto"/>
              <w:ind w:left="111" w:right="103" w:firstLine="16"/>
              <w:jc w:val="both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Rielaborazione </w:t>
            </w:r>
            <w:r>
              <w:rPr>
                <w:sz w:val="19"/>
              </w:rPr>
              <w:t>impropria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e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del tutto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incoerente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D32E6" w:rsidRDefault="00D5238A">
            <w:pPr>
              <w:pStyle w:val="TableParagraph"/>
              <w:spacing w:line="242" w:lineRule="auto"/>
              <w:ind w:left="307" w:hanging="183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Rielaborazione </w:t>
            </w:r>
            <w:r>
              <w:rPr>
                <w:sz w:val="19"/>
              </w:rPr>
              <w:t xml:space="preserve">scadente e </w:t>
            </w:r>
            <w:r>
              <w:rPr>
                <w:spacing w:val="-2"/>
                <w:sz w:val="19"/>
              </w:rPr>
              <w:t>incoerente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D32E6" w:rsidRDefault="00D5238A">
            <w:pPr>
              <w:pStyle w:val="TableParagraph"/>
              <w:spacing w:line="242" w:lineRule="auto"/>
              <w:ind w:left="332" w:hanging="207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Rielaborazione </w:t>
            </w:r>
            <w:r>
              <w:rPr>
                <w:sz w:val="19"/>
              </w:rPr>
              <w:t xml:space="preserve">limitata e </w:t>
            </w:r>
            <w:r>
              <w:rPr>
                <w:spacing w:val="-2"/>
                <w:sz w:val="19"/>
              </w:rPr>
              <w:t>imprecisa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D32E6" w:rsidRDefault="00D5238A">
            <w:pPr>
              <w:pStyle w:val="TableParagraph"/>
              <w:spacing w:line="242" w:lineRule="auto"/>
              <w:ind w:left="84" w:right="88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Rielaborazione </w:t>
            </w:r>
            <w:r>
              <w:rPr>
                <w:sz w:val="19"/>
              </w:rPr>
              <w:t xml:space="preserve">essenziale, ma </w:t>
            </w:r>
            <w:r>
              <w:rPr>
                <w:spacing w:val="-2"/>
                <w:sz w:val="19"/>
              </w:rPr>
              <w:t>corretta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D32E6" w:rsidRDefault="00D5238A">
            <w:pPr>
              <w:pStyle w:val="TableParagraph"/>
              <w:spacing w:line="242" w:lineRule="auto"/>
              <w:ind w:left="138" w:right="124" w:hanging="12"/>
              <w:jc w:val="both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Rielaborazione </w:t>
            </w:r>
            <w:r>
              <w:rPr>
                <w:sz w:val="19"/>
              </w:rPr>
              <w:t>adeguata e per lo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più</w:t>
            </w:r>
            <w:r>
              <w:rPr>
                <w:spacing w:val="-2"/>
                <w:sz w:val="19"/>
              </w:rPr>
              <w:t xml:space="preserve"> coerente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D32E6" w:rsidRDefault="00D5238A">
            <w:pPr>
              <w:pStyle w:val="TableParagraph"/>
              <w:spacing w:line="242" w:lineRule="auto"/>
              <w:ind w:left="84" w:right="86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Rielaborazione </w:t>
            </w:r>
            <w:r>
              <w:rPr>
                <w:sz w:val="19"/>
              </w:rPr>
              <w:t xml:space="preserve">del tutto coerente e ben </w:t>
            </w:r>
            <w:r>
              <w:rPr>
                <w:spacing w:val="-2"/>
                <w:sz w:val="19"/>
              </w:rPr>
              <w:t>articolata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D32E6" w:rsidRDefault="00D5238A">
            <w:pPr>
              <w:pStyle w:val="TableParagraph"/>
              <w:spacing w:line="242" w:lineRule="auto"/>
              <w:ind w:right="24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Rielaborazione </w:t>
            </w:r>
            <w:r>
              <w:rPr>
                <w:sz w:val="19"/>
              </w:rPr>
              <w:t xml:space="preserve">approfondita e </w:t>
            </w:r>
            <w:r>
              <w:rPr>
                <w:spacing w:val="-2"/>
                <w:sz w:val="19"/>
              </w:rPr>
              <w:t>personale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</w:tcBorders>
          </w:tcPr>
          <w:p w:rsidR="004D32E6" w:rsidRDefault="00D5238A">
            <w:pPr>
              <w:pStyle w:val="TableParagraph"/>
              <w:spacing w:line="242" w:lineRule="auto"/>
              <w:ind w:left="134" w:right="131" w:hanging="12"/>
              <w:jc w:val="both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Rielaborazione </w:t>
            </w:r>
            <w:r>
              <w:rPr>
                <w:sz w:val="19"/>
              </w:rPr>
              <w:t>originale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e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ben </w:t>
            </w:r>
            <w:r>
              <w:rPr>
                <w:spacing w:val="-2"/>
                <w:sz w:val="19"/>
              </w:rPr>
              <w:t>argomentata</w:t>
            </w:r>
          </w:p>
        </w:tc>
      </w:tr>
    </w:tbl>
    <w:p w:rsidR="004D32E6" w:rsidRDefault="004D32E6">
      <w:pPr>
        <w:pStyle w:val="Corpotesto"/>
        <w:rPr>
          <w:b/>
          <w:sz w:val="28"/>
        </w:rPr>
      </w:pPr>
    </w:p>
    <w:p w:rsidR="004D32E6" w:rsidRDefault="004D32E6">
      <w:pPr>
        <w:pStyle w:val="Corpotesto"/>
        <w:spacing w:before="163"/>
        <w:rPr>
          <w:b/>
          <w:sz w:val="28"/>
        </w:rPr>
      </w:pPr>
    </w:p>
    <w:p w:rsidR="004D32E6" w:rsidRDefault="00D5238A">
      <w:pPr>
        <w:pStyle w:val="Corpotesto"/>
        <w:tabs>
          <w:tab w:val="left" w:pos="6901"/>
          <w:tab w:val="left" w:pos="8271"/>
          <w:tab w:val="left" w:pos="14308"/>
        </w:tabs>
        <w:ind w:right="834"/>
        <w:jc w:val="center"/>
      </w:pPr>
      <w:r>
        <w:t xml:space="preserve">STUDENTE/SSA </w:t>
      </w:r>
      <w:r>
        <w:rPr>
          <w:u w:val="single"/>
        </w:rPr>
        <w:tab/>
      </w:r>
      <w:r>
        <w:tab/>
        <w:t xml:space="preserve">DOCENTE </w:t>
      </w:r>
      <w:r>
        <w:rPr>
          <w:u w:val="single"/>
        </w:rPr>
        <w:tab/>
      </w:r>
    </w:p>
    <w:p w:rsidR="004D32E6" w:rsidRDefault="004D32E6">
      <w:pPr>
        <w:pStyle w:val="Corpotesto"/>
      </w:pPr>
    </w:p>
    <w:p w:rsidR="004D32E6" w:rsidRDefault="004D32E6">
      <w:pPr>
        <w:pStyle w:val="Corpotesto"/>
      </w:pPr>
    </w:p>
    <w:p w:rsidR="004D32E6" w:rsidRDefault="00D5238A">
      <w:pPr>
        <w:pStyle w:val="Corpotesto"/>
        <w:tabs>
          <w:tab w:val="left" w:pos="6999"/>
        </w:tabs>
        <w:ind w:left="138"/>
      </w:pPr>
      <w:r>
        <w:t xml:space="preserve">VALUTAZIONE </w:t>
      </w:r>
      <w:r>
        <w:rPr>
          <w:u w:val="single"/>
        </w:rPr>
        <w:tab/>
      </w:r>
    </w:p>
    <w:p w:rsidR="004D32E6" w:rsidRDefault="004D32E6">
      <w:pPr>
        <w:pStyle w:val="Corpotesto"/>
        <w:spacing w:before="129"/>
      </w:pPr>
    </w:p>
    <w:p w:rsidR="004D32E6" w:rsidRPr="00D35A26" w:rsidRDefault="00D5238A" w:rsidP="00D35A26">
      <w:pPr>
        <w:pStyle w:val="Corpotesto"/>
        <w:spacing w:before="1"/>
        <w:ind w:left="138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2EF8FF34" wp14:editId="21632ACF">
                <wp:simplePos x="0" y="0"/>
                <wp:positionH relativeFrom="page">
                  <wp:posOffset>755650</wp:posOffset>
                </wp:positionH>
                <wp:positionV relativeFrom="page">
                  <wp:posOffset>6940550</wp:posOffset>
                </wp:positionV>
                <wp:extent cx="5543550" cy="203200"/>
                <wp:effectExtent l="0" t="0" r="0" b="0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43550" cy="203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D35A26" w:rsidRPr="00D5238A" w:rsidRDefault="00D35A26" w:rsidP="00D35A26">
                            <w:pPr>
                              <w:suppressAutoHyphens/>
                              <w:spacing w:line="1" w:lineRule="atLeast"/>
                              <w:outlineLvl w:val="0"/>
                              <w:rPr>
                                <w:position w:val="-1"/>
                                <w:sz w:val="20"/>
                                <w:szCs w:val="20"/>
                              </w:rPr>
                            </w:pPr>
                            <w:r w:rsidRPr="00D5238A">
                              <w:rPr>
                                <w:b/>
                                <w:sz w:val="20"/>
                                <w:szCs w:val="20"/>
                              </w:rPr>
                              <w:t xml:space="preserve">La presente griglia può essere modificata per gli studenti e le studentesse con DSA </w:t>
                            </w:r>
                            <w:r w:rsidRPr="00D5238A">
                              <w:rPr>
                                <w:b/>
                                <w:sz w:val="20"/>
                                <w:szCs w:val="20"/>
                                <w:u w:val="single"/>
                              </w:rPr>
                              <w:t>sulla base del PDP</w:t>
                            </w:r>
                            <w:r w:rsidRPr="00D5238A">
                              <w:rPr>
                                <w:position w:val="-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D35A26" w:rsidRPr="00D5238A" w:rsidRDefault="00D35A26" w:rsidP="00D35A26">
                            <w:pPr>
                              <w:spacing w:before="10"/>
                              <w:ind w:left="2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F8FF34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59.5pt;margin-top:546.5pt;width:436.5pt;height:16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" filled="f" stroked="f">
                <v:path arrowok="t"/>
                <v:textbox inset="0,0,0,0">
                  <w:txbxContent>
                    <w:p w:rsidR="00D35A26" w:rsidRPr="00D5238A" w:rsidRDefault="00D35A26" w:rsidP="00D35A26">
                      <w:pPr>
                        <w:suppressAutoHyphens/>
                        <w:spacing w:line="1" w:lineRule="atLeast"/>
                        <w:outlineLvl w:val="0"/>
                        <w:rPr>
                          <w:position w:val="-1"/>
                          <w:sz w:val="20"/>
                          <w:szCs w:val="20"/>
                        </w:rPr>
                      </w:pPr>
                      <w:r w:rsidRPr="00D5238A">
                        <w:rPr>
                          <w:b/>
                          <w:sz w:val="20"/>
                          <w:szCs w:val="20"/>
                        </w:rPr>
                        <w:t xml:space="preserve">La presente griglia può essere modificata per gli studenti e le studentesse con DSA </w:t>
                      </w:r>
                      <w:r w:rsidRPr="00D5238A">
                        <w:rPr>
                          <w:b/>
                          <w:sz w:val="20"/>
                          <w:szCs w:val="20"/>
                          <w:u w:val="single"/>
                        </w:rPr>
                        <w:t>sulla base del PDP</w:t>
                      </w:r>
                      <w:r w:rsidRPr="00D5238A">
                        <w:rPr>
                          <w:position w:val="-1"/>
                          <w:sz w:val="20"/>
                          <w:szCs w:val="20"/>
                        </w:rPr>
                        <w:t>.</w:t>
                      </w:r>
                    </w:p>
                    <w:p w:rsidR="00D35A26" w:rsidRPr="00D5238A" w:rsidRDefault="00D35A26" w:rsidP="00D35A26">
                      <w:pPr>
                        <w:spacing w:before="10"/>
                        <w:ind w:left="2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>L’ultimo</w:t>
      </w:r>
      <w:r>
        <w:rPr>
          <w:spacing w:val="-1"/>
        </w:rPr>
        <w:t xml:space="preserve"> </w:t>
      </w:r>
      <w:r>
        <w:t>indicatore</w:t>
      </w:r>
      <w:r>
        <w:rPr>
          <w:spacing w:val="-3"/>
        </w:rPr>
        <w:t xml:space="preserve"> </w:t>
      </w:r>
      <w:r>
        <w:t>deve</w:t>
      </w:r>
      <w:r>
        <w:rPr>
          <w:spacing w:val="1"/>
        </w:rPr>
        <w:t xml:space="preserve"> </w:t>
      </w:r>
      <w:r>
        <w:t>essere adattato</w:t>
      </w:r>
      <w:r>
        <w:rPr>
          <w:spacing w:val="-1"/>
        </w:rPr>
        <w:t xml:space="preserve"> </w:t>
      </w:r>
      <w:r>
        <w:t>alle</w:t>
      </w:r>
      <w:r>
        <w:rPr>
          <w:spacing w:val="-1"/>
        </w:rPr>
        <w:t xml:space="preserve"> </w:t>
      </w:r>
      <w:r>
        <w:t>diverse</w:t>
      </w:r>
      <w:r>
        <w:rPr>
          <w:spacing w:val="-1"/>
        </w:rPr>
        <w:t xml:space="preserve"> </w:t>
      </w:r>
      <w:r>
        <w:t>tipologie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prova</w:t>
      </w:r>
      <w:r>
        <w:rPr>
          <w:spacing w:val="-2"/>
        </w:rPr>
        <w:t xml:space="preserve"> </w:t>
      </w:r>
      <w:r>
        <w:t>sulla</w:t>
      </w:r>
      <w:r>
        <w:rPr>
          <w:spacing w:val="-1"/>
        </w:rPr>
        <w:t xml:space="preserve"> </w:t>
      </w:r>
      <w:r>
        <w:t>base</w:t>
      </w:r>
      <w:r>
        <w:rPr>
          <w:spacing w:val="-1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specifiche</w:t>
      </w:r>
      <w:r>
        <w:rPr>
          <w:spacing w:val="-2"/>
        </w:rPr>
        <w:t xml:space="preserve"> </w:t>
      </w:r>
      <w:r>
        <w:t>in</w:t>
      </w:r>
      <w:r>
        <w:rPr>
          <w:spacing w:val="2"/>
        </w:rPr>
        <w:t xml:space="preserve"> </w:t>
      </w:r>
      <w:r>
        <w:rPr>
          <w:spacing w:val="-2"/>
        </w:rPr>
        <w:t>parentesi.</w:t>
      </w:r>
      <w:bookmarkStart w:id="0" w:name="_GoBack"/>
      <w:bookmarkEnd w:id="0"/>
    </w:p>
    <w:sectPr w:rsidR="004D32E6" w:rsidRPr="00D35A26">
      <w:type w:val="continuous"/>
      <w:pgSz w:w="16840" w:h="11910" w:orient="landscape"/>
      <w:pgMar w:top="134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D32E6"/>
    <w:rsid w:val="004D32E6"/>
    <w:rsid w:val="00D35A26"/>
    <w:rsid w:val="00D52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1B9BD"/>
  <w15:docId w15:val="{BD5B19DE-5DF7-4C18-9714-3CD151B95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right="853"/>
      <w:jc w:val="center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24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47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Antonino Nastasi</dc:creator>
  <cp:lastModifiedBy>Anna</cp:lastModifiedBy>
  <cp:revision>3</cp:revision>
  <dcterms:created xsi:type="dcterms:W3CDTF">2026-09-19T12:32:00Z</dcterms:created>
  <dcterms:modified xsi:type="dcterms:W3CDTF">2026-09-19T12:46:00Z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2026-03-18T00:00:00Z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2026-09-19T00:00:00Z</vt:filetime>
  </property>
  <property fmtid="{D5CDD505-2E9C-101B-9397-08002B2CF9AE}" pid="6" name="Producer">
    <vt:lpwstr>Microsoft® Word 2021</vt:lpwstr>
  </property>
</Properties>
</file>