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591"/>
        <w:tblW w:w="5452" w:type="pct"/>
        <w:tblLook w:val="04A0" w:firstRow="1" w:lastRow="0" w:firstColumn="1" w:lastColumn="0" w:noHBand="0" w:noVBand="1"/>
      </w:tblPr>
      <w:tblGrid>
        <w:gridCol w:w="11129"/>
      </w:tblGrid>
      <w:tr w:rsidR="00653A3F" w:rsidRPr="00A51B91" w14:paraId="7A2D1E86" w14:textId="77777777" w:rsidTr="00720BBA">
        <w:trPr>
          <w:trHeight w:val="378"/>
        </w:trPr>
        <w:tc>
          <w:tcPr>
            <w:tcW w:w="5000" w:type="pct"/>
          </w:tcPr>
          <w:p w14:paraId="4CED9AAF" w14:textId="77777777" w:rsidR="00653A3F" w:rsidRPr="00A51B91" w:rsidRDefault="00653A3F" w:rsidP="00DB3DE7">
            <w:pPr>
              <w:rPr>
                <w:rFonts w:ascii="Garamond" w:eastAsia="Calibri" w:hAnsi="Garamond"/>
              </w:rPr>
            </w:pPr>
          </w:p>
          <w:p w14:paraId="5253F6BA" w14:textId="1A1A1F56" w:rsidR="00653A3F" w:rsidRPr="00A51B91" w:rsidRDefault="00653A3F" w:rsidP="00DB3DE7">
            <w:pPr>
              <w:rPr>
                <w:rFonts w:ascii="Garamond" w:eastAsia="Calibri" w:hAnsi="Garamond"/>
              </w:rPr>
            </w:pPr>
          </w:p>
        </w:tc>
      </w:tr>
      <w:tr w:rsidR="00653A3F" w:rsidRPr="00A51B91" w14:paraId="26ECA91C" w14:textId="77777777" w:rsidTr="00720BBA">
        <w:trPr>
          <w:trHeight w:val="2383"/>
        </w:trPr>
        <w:tc>
          <w:tcPr>
            <w:tcW w:w="5000" w:type="pct"/>
          </w:tcPr>
          <w:p w14:paraId="2FF8FC88" w14:textId="0DF90C0C" w:rsidR="00653A3F" w:rsidRPr="00A51B91" w:rsidRDefault="00720BBA" w:rsidP="00DB3DE7">
            <w:pPr>
              <w:rPr>
                <w:rFonts w:ascii="Garamond" w:eastAsia="Calibri" w:hAnsi="Garamond"/>
                <w:noProof/>
              </w:rPr>
            </w:pPr>
            <w:r w:rsidRPr="00A51B91">
              <w:rPr>
                <w:rFonts w:ascii="Garamond" w:eastAsia="Calibri" w:hAnsi="Garamond"/>
                <w:b/>
                <w:noProof/>
                <w:sz w:val="26"/>
                <w:szCs w:val="26"/>
              </w:rPr>
              <w:drawing>
                <wp:anchor distT="0" distB="0" distL="114300" distR="114300" simplePos="0" relativeHeight="251675648" behindDoc="0" locked="0" layoutInCell="1" allowOverlap="1" wp14:anchorId="28E841C5" wp14:editId="39CD4AC3">
                  <wp:simplePos x="0" y="0"/>
                  <wp:positionH relativeFrom="column">
                    <wp:posOffset>4940300</wp:posOffset>
                  </wp:positionH>
                  <wp:positionV relativeFrom="paragraph">
                    <wp:posOffset>10795</wp:posOffset>
                  </wp:positionV>
                  <wp:extent cx="751840" cy="569355"/>
                  <wp:effectExtent l="0" t="0" r="0" b="2540"/>
                  <wp:wrapNone/>
                  <wp:docPr id="4" name="Immagine 1" descr="C:\Users\node001\AppData\Local\Temp\WLMDSS.tmp\WLM35DC.tmp\iso 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node001\AppData\Local\Temp\WLMDSS.tmp\WLM35DC.tmp\iso 9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1840" cy="5693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51B91">
              <w:rPr>
                <w:rFonts w:ascii="Garamond" w:eastAsia="Calibri" w:hAnsi="Garamond"/>
                <w:noProof/>
              </w:rPr>
              <w:drawing>
                <wp:anchor distT="0" distB="0" distL="114300" distR="114300" simplePos="0" relativeHeight="251674624" behindDoc="0" locked="0" layoutInCell="1" allowOverlap="1" wp14:anchorId="53B49B59" wp14:editId="101650AA">
                  <wp:simplePos x="0" y="0"/>
                  <wp:positionH relativeFrom="column">
                    <wp:posOffset>5800090</wp:posOffset>
                  </wp:positionH>
                  <wp:positionV relativeFrom="paragraph">
                    <wp:posOffset>-78740</wp:posOffset>
                  </wp:positionV>
                  <wp:extent cx="575945" cy="724535"/>
                  <wp:effectExtent l="0" t="0" r="0" b="0"/>
                  <wp:wrapNone/>
                  <wp:docPr id="6" name="Immagin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 cy="7245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543ED" w:rsidRPr="00A51B91">
              <w:rPr>
                <w:rFonts w:ascii="Garamond" w:eastAsia="Calibri" w:hAnsi="Garamond"/>
                <w:noProof/>
              </w:rPr>
              <w:drawing>
                <wp:anchor distT="0" distB="0" distL="114300" distR="114300" simplePos="0" relativeHeight="251673600" behindDoc="0" locked="0" layoutInCell="1" allowOverlap="1" wp14:anchorId="59E164B9" wp14:editId="10DA54E2">
                  <wp:simplePos x="0" y="0"/>
                  <wp:positionH relativeFrom="margin">
                    <wp:posOffset>193877</wp:posOffset>
                  </wp:positionH>
                  <wp:positionV relativeFrom="paragraph">
                    <wp:posOffset>-270405</wp:posOffset>
                  </wp:positionV>
                  <wp:extent cx="930442" cy="969594"/>
                  <wp:effectExtent l="0" t="0" r="3175" b="2540"/>
                  <wp:wrapNone/>
                  <wp:docPr id="5" name="Immagine 1" descr="C:\Users\node001\Desktop\logoi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node001\Desktop\logoim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5351" cy="97470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30085" w:rsidRPr="00A51B91">
              <w:rPr>
                <w:rFonts w:ascii="Garamond" w:eastAsia="Calibri" w:hAnsi="Garamond"/>
                <w:noProof/>
              </w:rPr>
              <w:drawing>
                <wp:anchor distT="0" distB="0" distL="36195" distR="36195" simplePos="0" relativeHeight="251672576" behindDoc="0" locked="0" layoutInCell="1" allowOverlap="1" wp14:anchorId="176BBA0F" wp14:editId="46E58B11">
                  <wp:simplePos x="0" y="0"/>
                  <wp:positionH relativeFrom="column">
                    <wp:posOffset>2774950</wp:posOffset>
                  </wp:positionH>
                  <wp:positionV relativeFrom="paragraph">
                    <wp:posOffset>-91440</wp:posOffset>
                  </wp:positionV>
                  <wp:extent cx="415109" cy="419100"/>
                  <wp:effectExtent l="0" t="0" r="4445" b="0"/>
                  <wp:wrapNone/>
                  <wp:docPr id="1" name="Immagine 1" descr="L'emblema della 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emblema della Repubblica"/>
                          <pic:cNvPicPr>
                            <a:picLocks noChangeAspect="1" noChangeArrowheads="1"/>
                          </pic:cNvPicPr>
                        </pic:nvPicPr>
                        <pic:blipFill>
                          <a:blip r:embed="rId10" cstate="print"/>
                          <a:srcRect/>
                          <a:stretch>
                            <a:fillRect/>
                          </a:stretch>
                        </pic:blipFill>
                        <pic:spPr bwMode="auto">
                          <a:xfrm>
                            <a:off x="0" y="0"/>
                            <a:ext cx="415109" cy="4191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DFCBF00" w14:textId="3DB2CE55" w:rsidR="00653A3F" w:rsidRPr="00A51B91" w:rsidRDefault="00653A3F" w:rsidP="00DB3DE7">
            <w:pPr>
              <w:rPr>
                <w:rFonts w:ascii="Garamond" w:eastAsia="Calibri" w:hAnsi="Garamond"/>
              </w:rPr>
            </w:pPr>
          </w:p>
          <w:tbl>
            <w:tblPr>
              <w:tblpPr w:leftFromText="141" w:rightFromText="141" w:vertAnchor="page" w:horzAnchor="margin" w:tblpX="-709" w:tblpY="591"/>
              <w:tblW w:w="10913" w:type="dxa"/>
              <w:tblLook w:val="04A0" w:firstRow="1" w:lastRow="0" w:firstColumn="1" w:lastColumn="0" w:noHBand="0" w:noVBand="1"/>
            </w:tblPr>
            <w:tblGrid>
              <w:gridCol w:w="9638"/>
              <w:gridCol w:w="1275"/>
            </w:tblGrid>
            <w:tr w:rsidR="00653A3F" w:rsidRPr="00A51B91" w14:paraId="02932627" w14:textId="77777777" w:rsidTr="00330085">
              <w:trPr>
                <w:trHeight w:val="378"/>
              </w:trPr>
              <w:tc>
                <w:tcPr>
                  <w:tcW w:w="4416" w:type="pct"/>
                  <w:vMerge w:val="restart"/>
                </w:tcPr>
                <w:p w14:paraId="54704FB1" w14:textId="2F027206" w:rsidR="00653A3F" w:rsidRPr="00A51B91" w:rsidRDefault="00653A3F" w:rsidP="00330085">
                  <w:pPr>
                    <w:tabs>
                      <w:tab w:val="left" w:pos="1386"/>
                      <w:tab w:val="center" w:pos="3355"/>
                    </w:tabs>
                    <w:jc w:val="center"/>
                    <w:outlineLvl w:val="1"/>
                    <w:rPr>
                      <w:rFonts w:ascii="Garamond" w:hAnsi="Garamond"/>
                      <w:b/>
                    </w:rPr>
                  </w:pPr>
                  <w:r w:rsidRPr="00A51B91">
                    <w:rPr>
                      <w:rFonts w:ascii="Garamond" w:hAnsi="Garamond"/>
                      <w:b/>
                    </w:rPr>
                    <w:t>MINISTERO DELL’ISTRUZIONE E DEL MERITO</w:t>
                  </w:r>
                </w:p>
                <w:p w14:paraId="73AE2964" w14:textId="0BDD162B" w:rsidR="00653A3F" w:rsidRPr="00A51B91" w:rsidRDefault="00704325" w:rsidP="00653A3F">
                  <w:pPr>
                    <w:jc w:val="center"/>
                    <w:outlineLvl w:val="1"/>
                    <w:rPr>
                      <w:rFonts w:ascii="Garamond" w:hAnsi="Garamond"/>
                      <w:b/>
                      <w:sz w:val="20"/>
                      <w:szCs w:val="20"/>
                    </w:rPr>
                  </w:pPr>
                  <w:r>
                    <w:rPr>
                      <w:rFonts w:ascii="Garamond" w:eastAsia="Garamond" w:hAnsi="Garamond" w:cs="Garamond"/>
                      <w:noProof/>
                    </w:rPr>
                    <w:drawing>
                      <wp:anchor distT="0" distB="0" distL="114300" distR="114300" simplePos="0" relativeHeight="251676672" behindDoc="0" locked="0" layoutInCell="1" allowOverlap="1" wp14:anchorId="0E0CE8F7" wp14:editId="1B56479E">
                        <wp:simplePos x="0" y="0"/>
                        <wp:positionH relativeFrom="column">
                          <wp:posOffset>5175885</wp:posOffset>
                        </wp:positionH>
                        <wp:positionV relativeFrom="paragraph">
                          <wp:posOffset>31750</wp:posOffset>
                        </wp:positionV>
                        <wp:extent cx="762000" cy="595090"/>
                        <wp:effectExtent l="0" t="0" r="0" b="0"/>
                        <wp:wrapNone/>
                        <wp:docPr id="85076775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595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0085">
                    <w:rPr>
                      <w:rFonts w:ascii="Garamond" w:eastAsia="Garamond" w:hAnsi="Garamond" w:cs="Garamond"/>
                      <w:noProof/>
                    </w:rPr>
                    <w:drawing>
                      <wp:anchor distT="0" distB="0" distL="114300" distR="114300" simplePos="0" relativeHeight="251677696" behindDoc="0" locked="0" layoutInCell="1" allowOverlap="1" wp14:anchorId="0AC89808" wp14:editId="092AC804">
                        <wp:simplePos x="0" y="0"/>
                        <wp:positionH relativeFrom="column">
                          <wp:posOffset>-64770</wp:posOffset>
                        </wp:positionH>
                        <wp:positionV relativeFrom="paragraph">
                          <wp:posOffset>95885</wp:posOffset>
                        </wp:positionV>
                        <wp:extent cx="662940" cy="779359"/>
                        <wp:effectExtent l="0" t="0" r="3810" b="1905"/>
                        <wp:wrapNone/>
                        <wp:docPr id="124112746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940" cy="7793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3A3F" w:rsidRPr="00A51B91">
                    <w:rPr>
                      <w:rFonts w:ascii="Garamond" w:hAnsi="Garamond"/>
                      <w:b/>
                      <w:sz w:val="20"/>
                      <w:szCs w:val="20"/>
                    </w:rPr>
                    <w:t>UFFICIO SCOLASTICO REGIONALE PER IL LAZIO</w:t>
                  </w:r>
                </w:p>
                <w:p w14:paraId="7B76D756" w14:textId="1A3A3E20" w:rsidR="00653A3F" w:rsidRPr="00A51B91" w:rsidRDefault="00653A3F" w:rsidP="00653A3F">
                  <w:pPr>
                    <w:jc w:val="center"/>
                    <w:outlineLvl w:val="1"/>
                    <w:rPr>
                      <w:rFonts w:ascii="Garamond" w:hAnsi="Garamond"/>
                      <w:b/>
                      <w:sz w:val="18"/>
                      <w:szCs w:val="18"/>
                    </w:rPr>
                  </w:pPr>
                  <w:r w:rsidRPr="00A51B91">
                    <w:rPr>
                      <w:rFonts w:ascii="Garamond" w:hAnsi="Garamond"/>
                      <w:b/>
                      <w:sz w:val="18"/>
                      <w:szCs w:val="18"/>
                    </w:rPr>
                    <w:t>ISTITUTO DI ISTRUZIONE SUPERIORE</w:t>
                  </w:r>
                </w:p>
                <w:p w14:paraId="193001BE" w14:textId="57D24273" w:rsidR="00653A3F" w:rsidRPr="00A51B91" w:rsidRDefault="00653A3F" w:rsidP="00653A3F">
                  <w:pPr>
                    <w:jc w:val="center"/>
                    <w:outlineLvl w:val="1"/>
                    <w:rPr>
                      <w:rFonts w:ascii="Garamond" w:hAnsi="Garamond"/>
                      <w:b/>
                      <w:sz w:val="26"/>
                      <w:szCs w:val="26"/>
                    </w:rPr>
                  </w:pPr>
                  <w:r w:rsidRPr="00A51B91">
                    <w:rPr>
                      <w:rFonts w:ascii="Garamond" w:hAnsi="Garamond"/>
                      <w:b/>
                      <w:sz w:val="26"/>
                      <w:szCs w:val="26"/>
                    </w:rPr>
                    <w:t>“GAETANO DE SANCTIS”</w:t>
                  </w:r>
                </w:p>
                <w:p w14:paraId="61BFA778" w14:textId="7E8C05AB" w:rsidR="00653A3F" w:rsidRPr="00A51B91" w:rsidRDefault="00653A3F" w:rsidP="00653A3F">
                  <w:pPr>
                    <w:jc w:val="center"/>
                    <w:outlineLvl w:val="1"/>
                    <w:rPr>
                      <w:rFonts w:ascii="Garamond" w:hAnsi="Garamond"/>
                      <w:b/>
                      <w:sz w:val="18"/>
                      <w:szCs w:val="18"/>
                    </w:rPr>
                  </w:pPr>
                  <w:r w:rsidRPr="00A51B91">
                    <w:rPr>
                      <w:rFonts w:ascii="Garamond" w:hAnsi="Garamond"/>
                      <w:b/>
                      <w:sz w:val="18"/>
                      <w:szCs w:val="18"/>
                    </w:rPr>
                    <w:t>LICEO CLASSICO - LINGUISTICO - SCIENTIFICO</w:t>
                  </w:r>
                </w:p>
                <w:p w14:paraId="10889172" w14:textId="1187E869" w:rsidR="00653A3F" w:rsidRPr="00A51B91" w:rsidRDefault="00704325" w:rsidP="00653A3F">
                  <w:pPr>
                    <w:jc w:val="center"/>
                    <w:outlineLvl w:val="1"/>
                    <w:rPr>
                      <w:rFonts w:ascii="Garamond" w:hAnsi="Garamond"/>
                      <w:b/>
                      <w:sz w:val="18"/>
                      <w:szCs w:val="18"/>
                    </w:rPr>
                  </w:pPr>
                  <w:r>
                    <w:rPr>
                      <w:noProof/>
                    </w:rPr>
                    <w:drawing>
                      <wp:anchor distT="0" distB="0" distL="114300" distR="114300" simplePos="0" relativeHeight="251681792" behindDoc="0" locked="0" layoutInCell="1" allowOverlap="1" wp14:anchorId="2B593D08" wp14:editId="097C4E43">
                        <wp:simplePos x="0" y="0"/>
                        <wp:positionH relativeFrom="column">
                          <wp:posOffset>5259705</wp:posOffset>
                        </wp:positionH>
                        <wp:positionV relativeFrom="paragraph">
                          <wp:posOffset>85725</wp:posOffset>
                        </wp:positionV>
                        <wp:extent cx="1188720" cy="304800"/>
                        <wp:effectExtent l="0" t="0" r="0" b="0"/>
                        <wp:wrapNone/>
                        <wp:docPr id="754984449" name="Image 13" descr="Immagine che contiene Elementi grafici, Carattere, grafica, logo  Descrizione generata automaticamente"/>
                        <wp:cNvGraphicFramePr/>
                        <a:graphic xmlns:a="http://schemas.openxmlformats.org/drawingml/2006/main">
                          <a:graphicData uri="http://schemas.openxmlformats.org/drawingml/2006/picture">
                            <pic:pic xmlns:pic="http://schemas.openxmlformats.org/drawingml/2006/picture">
                              <pic:nvPicPr>
                                <pic:cNvPr id="13" name="Image 13" descr="Immagine che contiene Elementi grafici, Carattere, grafica, logo  Descrizione generata automaticamente"/>
                                <pic:cNvPicPr/>
                              </pic:nvPicPr>
                              <pic:blipFill>
                                <a:blip r:embed="rId13" cstate="print"/>
                                <a:stretch>
                                  <a:fillRect/>
                                </a:stretch>
                              </pic:blipFill>
                              <pic:spPr>
                                <a:xfrm>
                                  <a:off x="0" y="0"/>
                                  <a:ext cx="1188720" cy="304800"/>
                                </a:xfrm>
                                <a:prstGeom prst="rect">
                                  <a:avLst/>
                                </a:prstGeom>
                              </pic:spPr>
                            </pic:pic>
                          </a:graphicData>
                        </a:graphic>
                        <wp14:sizeRelH relativeFrom="margin">
                          <wp14:pctWidth>0</wp14:pctWidth>
                        </wp14:sizeRelH>
                        <wp14:sizeRelV relativeFrom="margin">
                          <wp14:pctHeight>0</wp14:pctHeight>
                        </wp14:sizeRelV>
                      </wp:anchor>
                    </w:drawing>
                  </w:r>
                  <w:r w:rsidR="00653A3F" w:rsidRPr="00A51B91">
                    <w:rPr>
                      <w:rFonts w:ascii="Garamond" w:hAnsi="Garamond"/>
                      <w:b/>
                      <w:sz w:val="18"/>
                      <w:szCs w:val="18"/>
                    </w:rPr>
                    <w:t>Via Cassia, 931 - 00189 Roma -</w:t>
                  </w:r>
                  <w:r w:rsidR="00653A3F" w:rsidRPr="00A51B91">
                    <w:rPr>
                      <w:rFonts w:ascii="Garamond" w:hAnsi="Garamond"/>
                      <w:b/>
                      <w:sz w:val="18"/>
                      <w:szCs w:val="18"/>
                    </w:rPr>
                    <w:sym w:font="Wingdings 2" w:char="F027"/>
                  </w:r>
                  <w:r w:rsidR="00653A3F" w:rsidRPr="00A51B91">
                    <w:rPr>
                      <w:rFonts w:ascii="Garamond" w:hAnsi="Garamond"/>
                      <w:b/>
                      <w:sz w:val="18"/>
                      <w:szCs w:val="18"/>
                    </w:rPr>
                    <w:t xml:space="preserve"> 06 121 122 945</w:t>
                  </w:r>
                </w:p>
                <w:p w14:paraId="624076A3" w14:textId="5C838E33" w:rsidR="00653A3F" w:rsidRPr="00A51B91" w:rsidRDefault="00704325" w:rsidP="00653A3F">
                  <w:pPr>
                    <w:jc w:val="center"/>
                    <w:outlineLvl w:val="1"/>
                    <w:rPr>
                      <w:rFonts w:ascii="Garamond" w:hAnsi="Garamond"/>
                      <w:b/>
                      <w:sz w:val="18"/>
                      <w:szCs w:val="18"/>
                    </w:rPr>
                  </w:pPr>
                  <w:r>
                    <w:rPr>
                      <w:noProof/>
                    </w:rPr>
                    <w:drawing>
                      <wp:anchor distT="0" distB="0" distL="114300" distR="114300" simplePos="0" relativeHeight="251679744" behindDoc="0" locked="0" layoutInCell="1" allowOverlap="1" wp14:anchorId="19CD9EE5" wp14:editId="7BD471AC">
                        <wp:simplePos x="0" y="0"/>
                        <wp:positionH relativeFrom="column">
                          <wp:posOffset>4624070</wp:posOffset>
                        </wp:positionH>
                        <wp:positionV relativeFrom="paragraph">
                          <wp:posOffset>102235</wp:posOffset>
                        </wp:positionV>
                        <wp:extent cx="2042338" cy="586740"/>
                        <wp:effectExtent l="0" t="0" r="0" b="3810"/>
                        <wp:wrapNone/>
                        <wp:docPr id="52691264" name="Immagine 3" descr="logo-erasmus-indire (1) – Europe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erasmus-indire (1) – Europedi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2338" cy="586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3A3F" w:rsidRPr="00A51B91">
                    <w:rPr>
                      <w:rFonts w:ascii="Garamond" w:hAnsi="Garamond"/>
                      <w:b/>
                      <w:sz w:val="18"/>
                      <w:szCs w:val="18"/>
                    </w:rPr>
                    <w:t xml:space="preserve">Distretto N°28 - Codice Meccanografico Istituto RMIS06200B - C.F. 80410770582  </w:t>
                  </w:r>
                </w:p>
                <w:p w14:paraId="5E143C35" w14:textId="6BC22989" w:rsidR="00653A3F" w:rsidRPr="00A51B91" w:rsidRDefault="00330085" w:rsidP="00653A3F">
                  <w:pPr>
                    <w:jc w:val="center"/>
                    <w:outlineLvl w:val="1"/>
                    <w:rPr>
                      <w:rFonts w:ascii="Garamond" w:hAnsi="Garamond"/>
                      <w:b/>
                      <w:sz w:val="18"/>
                      <w:szCs w:val="18"/>
                    </w:rPr>
                  </w:pPr>
                  <w:r w:rsidRPr="00A51B91">
                    <w:rPr>
                      <w:rFonts w:ascii="Garamond" w:eastAsia="Calibri" w:hAnsi="Garamond"/>
                      <w:noProof/>
                    </w:rPr>
                    <w:drawing>
                      <wp:anchor distT="0" distB="0" distL="114300" distR="114300" simplePos="0" relativeHeight="251670528" behindDoc="0" locked="0" layoutInCell="1" allowOverlap="1" wp14:anchorId="60205D27" wp14:editId="791635BD">
                        <wp:simplePos x="0" y="0"/>
                        <wp:positionH relativeFrom="column">
                          <wp:posOffset>-64770</wp:posOffset>
                        </wp:positionH>
                        <wp:positionV relativeFrom="paragraph">
                          <wp:posOffset>49530</wp:posOffset>
                        </wp:positionV>
                        <wp:extent cx="1230473" cy="396240"/>
                        <wp:effectExtent l="0" t="0" r="8255" b="3810"/>
                        <wp:wrapNone/>
                        <wp:docPr id="7" name="Immagine 7" descr="C:\Users\segreteria\Desktop\cambridge-logo-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greteria\Desktop\cambridge-logo-smal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0473" cy="396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3A3F" w:rsidRPr="00A51B91">
                    <w:rPr>
                      <w:rFonts w:ascii="Garamond" w:hAnsi="Garamond"/>
                      <w:b/>
                      <w:sz w:val="18"/>
                      <w:szCs w:val="18"/>
                    </w:rPr>
                    <w:t>(Codici sezioni associate RMPC06201P - RMPS06201T)</w:t>
                  </w:r>
                </w:p>
                <w:p w14:paraId="495693CC" w14:textId="77773485" w:rsidR="00653A3F" w:rsidRPr="00A51B91" w:rsidRDefault="00653A3F">
                  <w:pPr>
                    <w:pStyle w:val="Paragrafoelenco"/>
                    <w:numPr>
                      <w:ilvl w:val="0"/>
                      <w:numId w:val="1"/>
                    </w:numPr>
                    <w:tabs>
                      <w:tab w:val="clear" w:pos="720"/>
                      <w:tab w:val="num" w:pos="360"/>
                    </w:tabs>
                    <w:ind w:right="695"/>
                    <w:jc w:val="center"/>
                    <w:outlineLvl w:val="1"/>
                    <w:rPr>
                      <w:rFonts w:ascii="Garamond" w:hAnsi="Garamond"/>
                      <w:noProof/>
                      <w:color w:val="0000FF"/>
                      <w:sz w:val="16"/>
                      <w:szCs w:val="16"/>
                      <w:u w:val="single"/>
                    </w:rPr>
                  </w:pPr>
                  <w:hyperlink r:id="rId16" w:history="1">
                    <w:r w:rsidRPr="00A51B91">
                      <w:rPr>
                        <w:rFonts w:ascii="Garamond" w:hAnsi="Garamond"/>
                        <w:color w:val="0000FF"/>
                        <w:sz w:val="16"/>
                        <w:szCs w:val="16"/>
                        <w:u w:val="single"/>
                      </w:rPr>
                      <w:t>RMIS</w:t>
                    </w:r>
                    <w:r w:rsidRPr="00A51B91">
                      <w:rPr>
                        <w:rFonts w:ascii="Garamond" w:hAnsi="Garamond"/>
                        <w:noProof/>
                        <w:color w:val="0000FF"/>
                        <w:sz w:val="16"/>
                        <w:szCs w:val="16"/>
                        <w:u w:val="single"/>
                      </w:rPr>
                      <w:t>06200B@istruzione.it</w:t>
                    </w:r>
                  </w:hyperlink>
                  <w:r w:rsidRPr="00A51B91">
                    <w:rPr>
                      <w:rFonts w:ascii="Garamond" w:hAnsi="Garamond"/>
                      <w:noProof/>
                    </w:rPr>
                    <w:drawing>
                      <wp:inline distT="0" distB="0" distL="0" distR="0" wp14:anchorId="18013424" wp14:editId="0139FE95">
                        <wp:extent cx="219075" cy="161925"/>
                        <wp:effectExtent l="19050" t="0" r="9525" b="0"/>
                        <wp:docPr id="3" name="Immagine 0" descr="logo_p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_pec.jpg"/>
                                <pic:cNvPicPr>
                                  <a:picLocks noChangeAspect="1" noChangeArrowheads="1"/>
                                </pic:cNvPicPr>
                              </pic:nvPicPr>
                              <pic:blipFill>
                                <a:blip r:embed="rId17" cstate="print"/>
                                <a:srcRect/>
                                <a:stretch>
                                  <a:fillRect/>
                                </a:stretch>
                              </pic:blipFill>
                              <pic:spPr bwMode="auto">
                                <a:xfrm>
                                  <a:off x="0" y="0"/>
                                  <a:ext cx="219075" cy="161925"/>
                                </a:xfrm>
                                <a:prstGeom prst="rect">
                                  <a:avLst/>
                                </a:prstGeom>
                                <a:noFill/>
                                <a:ln w="9525">
                                  <a:noFill/>
                                  <a:miter lim="800000"/>
                                  <a:headEnd/>
                                  <a:tailEnd/>
                                </a:ln>
                              </pic:spPr>
                            </pic:pic>
                          </a:graphicData>
                        </a:graphic>
                      </wp:inline>
                    </w:drawing>
                  </w:r>
                  <w:hyperlink r:id="rId18" w:history="1">
                    <w:r w:rsidRPr="00A51B91">
                      <w:rPr>
                        <w:rFonts w:ascii="Garamond" w:hAnsi="Garamond"/>
                        <w:color w:val="0000FF"/>
                        <w:sz w:val="16"/>
                        <w:szCs w:val="16"/>
                        <w:u w:val="single"/>
                      </w:rPr>
                      <w:t>RMIS</w:t>
                    </w:r>
                    <w:r w:rsidRPr="00A51B91">
                      <w:rPr>
                        <w:rFonts w:ascii="Garamond" w:hAnsi="Garamond"/>
                        <w:noProof/>
                        <w:color w:val="0000FF"/>
                        <w:sz w:val="16"/>
                        <w:szCs w:val="16"/>
                        <w:u w:val="single"/>
                      </w:rPr>
                      <w:t>06200B@pec.istruzione.it</w:t>
                    </w:r>
                  </w:hyperlink>
                </w:p>
                <w:p w14:paraId="1970CB15" w14:textId="21388DBC" w:rsidR="00653A3F" w:rsidRPr="00A51B91" w:rsidRDefault="00C74AAB">
                  <w:pPr>
                    <w:pStyle w:val="Paragrafoelenco"/>
                    <w:numPr>
                      <w:ilvl w:val="0"/>
                      <w:numId w:val="1"/>
                    </w:numPr>
                    <w:tabs>
                      <w:tab w:val="clear" w:pos="720"/>
                      <w:tab w:val="num" w:pos="360"/>
                    </w:tabs>
                    <w:ind w:right="695"/>
                    <w:jc w:val="center"/>
                    <w:outlineLvl w:val="1"/>
                    <w:rPr>
                      <w:rFonts w:ascii="Garamond" w:hAnsi="Garamond"/>
                      <w:noProof/>
                      <w:color w:val="0000FF"/>
                      <w:sz w:val="16"/>
                      <w:szCs w:val="16"/>
                      <w:u w:val="single"/>
                    </w:rPr>
                  </w:pPr>
                  <w:r w:rsidRPr="008E2274">
                    <w:rPr>
                      <w:rFonts w:ascii="Garamond" w:hAnsi="Garamond" w:cstheme="minorHAnsi"/>
                      <w:bCs/>
                      <w:noProof/>
                    </w:rPr>
                    <mc:AlternateContent>
                      <mc:Choice Requires="wps">
                        <w:drawing>
                          <wp:anchor distT="45720" distB="45720" distL="114300" distR="114300" simplePos="0" relativeHeight="251685888" behindDoc="0" locked="0" layoutInCell="1" allowOverlap="1" wp14:anchorId="49A78A5A" wp14:editId="61497F20">
                            <wp:simplePos x="0" y="0"/>
                            <wp:positionH relativeFrom="margin">
                              <wp:posOffset>1005840</wp:posOffset>
                            </wp:positionH>
                            <wp:positionV relativeFrom="paragraph">
                              <wp:posOffset>391795</wp:posOffset>
                            </wp:positionV>
                            <wp:extent cx="4038600" cy="251460"/>
                            <wp:effectExtent l="0" t="0" r="0" b="0"/>
                            <wp:wrapSquare wrapText="bothSides"/>
                            <wp:docPr id="34991050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251460"/>
                                    </a:xfrm>
                                    <a:prstGeom prst="rect">
                                      <a:avLst/>
                                    </a:prstGeom>
                                    <a:solidFill>
                                      <a:srgbClr val="FFFFFF"/>
                                    </a:solidFill>
                                    <a:ln w="9525">
                                      <a:noFill/>
                                      <a:miter lim="800000"/>
                                      <a:headEnd/>
                                      <a:tailEnd/>
                                    </a:ln>
                                  </wps:spPr>
                                  <wps:txbx>
                                    <w:txbxContent>
                                      <w:p w14:paraId="6030CBD6" w14:textId="5D4AA4BD" w:rsidR="00C74AAB" w:rsidRPr="000A4803" w:rsidRDefault="00C74AAB" w:rsidP="00C74AAB">
                                        <w:pPr>
                                          <w:tabs>
                                            <w:tab w:val="left" w:pos="1095"/>
                                          </w:tabs>
                                          <w:autoSpaceDE w:val="0"/>
                                          <w:autoSpaceDN w:val="0"/>
                                          <w:adjustRightInd w:val="0"/>
                                          <w:jc w:val="center"/>
                                          <w:rPr>
                                            <w:rFonts w:asciiTheme="minorHAnsi" w:eastAsia="Calibri" w:hAnsiTheme="minorHAnsi" w:cstheme="minorHAnsi"/>
                                            <w:sz w:val="18"/>
                                            <w:szCs w:val="18"/>
                                          </w:rPr>
                                        </w:pPr>
                                        <w:r w:rsidRPr="000A4803">
                                          <w:rPr>
                                            <w:rFonts w:ascii="Garamond" w:hAnsi="Garamond"/>
                                            <w:b/>
                                            <w:color w:val="C00000"/>
                                            <w:sz w:val="18"/>
                                            <w:szCs w:val="18"/>
                                          </w:rPr>
                                          <w:t xml:space="preserve">Scuola </w:t>
                                        </w:r>
                                        <w:r>
                                          <w:rPr>
                                            <w:rFonts w:ascii="Garamond" w:hAnsi="Garamond"/>
                                            <w:b/>
                                            <w:color w:val="C00000"/>
                                            <w:sz w:val="18"/>
                                            <w:szCs w:val="18"/>
                                          </w:rPr>
                                          <w:t xml:space="preserve">Capofila Rete degli Istituti </w:t>
                                        </w:r>
                                        <w:proofErr w:type="spellStart"/>
                                        <w:r>
                                          <w:rPr>
                                            <w:rFonts w:ascii="Garamond" w:hAnsi="Garamond"/>
                                            <w:b/>
                                            <w:color w:val="C00000"/>
                                            <w:sz w:val="18"/>
                                            <w:szCs w:val="18"/>
                                          </w:rPr>
                                          <w:t>EsaBac</w:t>
                                        </w:r>
                                        <w:proofErr w:type="spellEnd"/>
                                        <w:r>
                                          <w:rPr>
                                            <w:rFonts w:ascii="Garamond" w:hAnsi="Garamond"/>
                                            <w:b/>
                                            <w:color w:val="C00000"/>
                                            <w:sz w:val="18"/>
                                            <w:szCs w:val="18"/>
                                          </w:rPr>
                                          <w:t xml:space="preserve"> del Lazio</w:t>
                                        </w:r>
                                      </w:p>
                                      <w:p w14:paraId="4B08B12D" w14:textId="77777777" w:rsidR="00C74AAB" w:rsidRPr="000A4803" w:rsidRDefault="00C74AAB" w:rsidP="00C74AAB">
                                        <w:pPr>
                                          <w:jc w:val="center"/>
                                          <w:rPr>
                                            <w:rFonts w:ascii="Garamond" w:hAnsi="Garamond"/>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A78A5A" id="_x0000_t202" coordsize="21600,21600" o:spt="202" path="m,l,21600r21600,l21600,xe">
                            <v:stroke joinstyle="miter"/>
                            <v:path gradientshapeok="t" o:connecttype="rect"/>
                          </v:shapetype>
                          <v:shape id="Casella di testo 2" o:spid="_x0000_s1026" type="#_x0000_t202" style="position:absolute;left:0;text-align:left;margin-left:79.2pt;margin-top:30.85pt;width:318pt;height:19.8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" stroked="f">
                            <v:textbox>
                              <w:txbxContent>
                                <w:p w14:paraId="6030CBD6" w14:textId="5D4AA4BD" w:rsidR="00C74AAB" w:rsidRPr="000A4803" w:rsidRDefault="00C74AAB" w:rsidP="00C74AAB">
                                  <w:pPr>
                                    <w:tabs>
                                      <w:tab w:val="left" w:pos="1095"/>
                                    </w:tabs>
                                    <w:autoSpaceDE w:val="0"/>
                                    <w:autoSpaceDN w:val="0"/>
                                    <w:adjustRightInd w:val="0"/>
                                    <w:jc w:val="center"/>
                                    <w:rPr>
                                      <w:rFonts w:asciiTheme="minorHAnsi" w:eastAsia="Calibri" w:hAnsiTheme="minorHAnsi" w:cstheme="minorHAnsi"/>
                                      <w:sz w:val="18"/>
                                      <w:szCs w:val="18"/>
                                    </w:rPr>
                                  </w:pPr>
                                  <w:r w:rsidRPr="000A4803">
                                    <w:rPr>
                                      <w:rFonts w:ascii="Garamond" w:hAnsi="Garamond"/>
                                      <w:b/>
                                      <w:color w:val="C00000"/>
                                      <w:sz w:val="18"/>
                                      <w:szCs w:val="18"/>
                                    </w:rPr>
                                    <w:t xml:space="preserve">Scuola </w:t>
                                  </w:r>
                                  <w:r>
                                    <w:rPr>
                                      <w:rFonts w:ascii="Garamond" w:hAnsi="Garamond"/>
                                      <w:b/>
                                      <w:color w:val="C00000"/>
                                      <w:sz w:val="18"/>
                                      <w:szCs w:val="18"/>
                                    </w:rPr>
                                    <w:t xml:space="preserve">Capofila Rete degli Istituti </w:t>
                                  </w:r>
                                  <w:proofErr w:type="spellStart"/>
                                  <w:r>
                                    <w:rPr>
                                      <w:rFonts w:ascii="Garamond" w:hAnsi="Garamond"/>
                                      <w:b/>
                                      <w:color w:val="C00000"/>
                                      <w:sz w:val="18"/>
                                      <w:szCs w:val="18"/>
                                    </w:rPr>
                                    <w:t>EsaBac</w:t>
                                  </w:r>
                                  <w:proofErr w:type="spellEnd"/>
                                  <w:r>
                                    <w:rPr>
                                      <w:rFonts w:ascii="Garamond" w:hAnsi="Garamond"/>
                                      <w:b/>
                                      <w:color w:val="C00000"/>
                                      <w:sz w:val="18"/>
                                      <w:szCs w:val="18"/>
                                    </w:rPr>
                                    <w:t xml:space="preserve"> del Lazio</w:t>
                                  </w:r>
                                </w:p>
                                <w:p w14:paraId="4B08B12D" w14:textId="77777777" w:rsidR="00C74AAB" w:rsidRPr="000A4803" w:rsidRDefault="00C74AAB" w:rsidP="00C74AAB">
                                  <w:pPr>
                                    <w:jc w:val="center"/>
                                    <w:rPr>
                                      <w:rFonts w:ascii="Garamond" w:hAnsi="Garamond"/>
                                      <w:sz w:val="18"/>
                                      <w:szCs w:val="18"/>
                                    </w:rPr>
                                  </w:pPr>
                                </w:p>
                              </w:txbxContent>
                            </v:textbox>
                            <w10:wrap type="square" anchorx="margin"/>
                          </v:shape>
                        </w:pict>
                      </mc:Fallback>
                    </mc:AlternateContent>
                  </w:r>
                  <w:r w:rsidR="00704325" w:rsidRPr="008E2274">
                    <w:rPr>
                      <w:rFonts w:ascii="Garamond" w:hAnsi="Garamond" w:cstheme="minorHAnsi"/>
                      <w:bCs/>
                      <w:noProof/>
                    </w:rPr>
                    <mc:AlternateContent>
                      <mc:Choice Requires="wps">
                        <w:drawing>
                          <wp:anchor distT="45720" distB="45720" distL="114300" distR="114300" simplePos="0" relativeHeight="251683840" behindDoc="0" locked="0" layoutInCell="1" allowOverlap="1" wp14:anchorId="4A070FD3" wp14:editId="49E635BD">
                            <wp:simplePos x="0" y="0"/>
                            <wp:positionH relativeFrom="margin">
                              <wp:posOffset>1030605</wp:posOffset>
                            </wp:positionH>
                            <wp:positionV relativeFrom="paragraph">
                              <wp:posOffset>174625</wp:posOffset>
                            </wp:positionV>
                            <wp:extent cx="4038600" cy="251460"/>
                            <wp:effectExtent l="0" t="0" r="0" b="0"/>
                            <wp:wrapSquare wrapText="bothSides"/>
                            <wp:docPr id="51982391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251460"/>
                                    </a:xfrm>
                                    <a:prstGeom prst="rect">
                                      <a:avLst/>
                                    </a:prstGeom>
                                    <a:solidFill>
                                      <a:srgbClr val="FFFFFF"/>
                                    </a:solidFill>
                                    <a:ln w="9525">
                                      <a:noFill/>
                                      <a:miter lim="800000"/>
                                      <a:headEnd/>
                                      <a:tailEnd/>
                                    </a:ln>
                                  </wps:spPr>
                                  <wps:txbx>
                                    <w:txbxContent>
                                      <w:p w14:paraId="1EA4D6A6" w14:textId="77777777" w:rsidR="00704325" w:rsidRPr="000A4803" w:rsidRDefault="00704325" w:rsidP="00704325">
                                        <w:pPr>
                                          <w:tabs>
                                            <w:tab w:val="left" w:pos="1095"/>
                                          </w:tabs>
                                          <w:autoSpaceDE w:val="0"/>
                                          <w:autoSpaceDN w:val="0"/>
                                          <w:adjustRightInd w:val="0"/>
                                          <w:jc w:val="center"/>
                                          <w:rPr>
                                            <w:rFonts w:asciiTheme="minorHAnsi" w:eastAsia="Calibri" w:hAnsiTheme="minorHAnsi" w:cstheme="minorHAnsi"/>
                                            <w:sz w:val="18"/>
                                            <w:szCs w:val="18"/>
                                          </w:rPr>
                                        </w:pPr>
                                        <w:r w:rsidRPr="000A4803">
                                          <w:rPr>
                                            <w:rFonts w:ascii="Garamond" w:hAnsi="Garamond"/>
                                            <w:b/>
                                            <w:color w:val="C00000"/>
                                            <w:sz w:val="18"/>
                                            <w:szCs w:val="18"/>
                                          </w:rPr>
                                          <w:t>Scuola Polo Ambito Territoriale n°9 per la Formazione del personale scolastico</w:t>
                                        </w:r>
                                      </w:p>
                                      <w:p w14:paraId="34CB7380" w14:textId="77777777" w:rsidR="00704325" w:rsidRPr="000A4803" w:rsidRDefault="00704325" w:rsidP="00704325">
                                        <w:pPr>
                                          <w:jc w:val="center"/>
                                          <w:rPr>
                                            <w:rFonts w:ascii="Garamond" w:hAnsi="Garamond"/>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070FD3" id="_x0000_s1027" type="#_x0000_t202" style="position:absolute;left:0;text-align:left;margin-left:81.15pt;margin-top:13.75pt;width:318pt;height:19.8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" stroked="f">
                            <v:textbox>
                              <w:txbxContent>
                                <w:p w14:paraId="1EA4D6A6" w14:textId="77777777" w:rsidR="00704325" w:rsidRPr="000A4803" w:rsidRDefault="00704325" w:rsidP="00704325">
                                  <w:pPr>
                                    <w:tabs>
                                      <w:tab w:val="left" w:pos="1095"/>
                                    </w:tabs>
                                    <w:autoSpaceDE w:val="0"/>
                                    <w:autoSpaceDN w:val="0"/>
                                    <w:adjustRightInd w:val="0"/>
                                    <w:jc w:val="center"/>
                                    <w:rPr>
                                      <w:rFonts w:asciiTheme="minorHAnsi" w:eastAsia="Calibri" w:hAnsiTheme="minorHAnsi" w:cstheme="minorHAnsi"/>
                                      <w:sz w:val="18"/>
                                      <w:szCs w:val="18"/>
                                    </w:rPr>
                                  </w:pPr>
                                  <w:r w:rsidRPr="000A4803">
                                    <w:rPr>
                                      <w:rFonts w:ascii="Garamond" w:hAnsi="Garamond"/>
                                      <w:b/>
                                      <w:color w:val="C00000"/>
                                      <w:sz w:val="18"/>
                                      <w:szCs w:val="18"/>
                                    </w:rPr>
                                    <w:t>Scuola Polo Ambito Territoriale n°9 per la Formazione del personale scolastico</w:t>
                                  </w:r>
                                </w:p>
                                <w:p w14:paraId="34CB7380" w14:textId="77777777" w:rsidR="00704325" w:rsidRPr="000A4803" w:rsidRDefault="00704325" w:rsidP="00704325">
                                  <w:pPr>
                                    <w:jc w:val="center"/>
                                    <w:rPr>
                                      <w:rFonts w:ascii="Garamond" w:hAnsi="Garamond"/>
                                      <w:sz w:val="18"/>
                                      <w:szCs w:val="18"/>
                                    </w:rPr>
                                  </w:pPr>
                                </w:p>
                              </w:txbxContent>
                            </v:textbox>
                            <w10:wrap type="square" anchorx="margin"/>
                          </v:shape>
                        </w:pict>
                      </mc:Fallback>
                    </mc:AlternateContent>
                  </w:r>
                  <w:hyperlink r:id="rId19" w:history="1">
                    <w:r w:rsidR="00653A3F" w:rsidRPr="00A51B91">
                      <w:rPr>
                        <w:rStyle w:val="Collegamentoipertestuale"/>
                        <w:rFonts w:ascii="Garamond" w:hAnsi="Garamond"/>
                        <w:sz w:val="16"/>
                        <w:szCs w:val="16"/>
                      </w:rPr>
                      <w:t>http://www.liceodesanctisroma.edu.it</w:t>
                    </w:r>
                  </w:hyperlink>
                </w:p>
              </w:tc>
              <w:tc>
                <w:tcPr>
                  <w:tcW w:w="584" w:type="pct"/>
                </w:tcPr>
                <w:p w14:paraId="172BB388" w14:textId="543A097D" w:rsidR="00653A3F" w:rsidRPr="00A51B91" w:rsidRDefault="00653A3F" w:rsidP="00653A3F">
                  <w:pPr>
                    <w:jc w:val="center"/>
                    <w:rPr>
                      <w:rFonts w:ascii="Garamond" w:eastAsia="Calibri" w:hAnsi="Garamond"/>
                    </w:rPr>
                  </w:pPr>
                </w:p>
              </w:tc>
            </w:tr>
            <w:tr w:rsidR="00653A3F" w:rsidRPr="00A51B91" w14:paraId="27F259CC" w14:textId="77777777" w:rsidTr="00224A5D">
              <w:trPr>
                <w:trHeight w:val="2176"/>
              </w:trPr>
              <w:tc>
                <w:tcPr>
                  <w:tcW w:w="4416" w:type="pct"/>
                  <w:vMerge/>
                </w:tcPr>
                <w:p w14:paraId="622B4D0E" w14:textId="77777777" w:rsidR="00653A3F" w:rsidRPr="00A51B91" w:rsidRDefault="00653A3F" w:rsidP="00653A3F">
                  <w:pPr>
                    <w:jc w:val="center"/>
                    <w:outlineLvl w:val="1"/>
                    <w:rPr>
                      <w:rFonts w:ascii="Garamond" w:hAnsi="Garamond"/>
                      <w:b/>
                      <w:sz w:val="20"/>
                      <w:szCs w:val="20"/>
                    </w:rPr>
                  </w:pPr>
                </w:p>
              </w:tc>
              <w:tc>
                <w:tcPr>
                  <w:tcW w:w="584" w:type="pct"/>
                </w:tcPr>
                <w:p w14:paraId="3237F658" w14:textId="4F6C871B" w:rsidR="00653A3F" w:rsidRPr="00A51B91" w:rsidRDefault="00653A3F" w:rsidP="00653A3F">
                  <w:pPr>
                    <w:jc w:val="center"/>
                    <w:rPr>
                      <w:rFonts w:ascii="Garamond" w:eastAsia="Calibri" w:hAnsi="Garamond"/>
                      <w:b/>
                      <w:noProof/>
                      <w:sz w:val="26"/>
                      <w:szCs w:val="26"/>
                    </w:rPr>
                  </w:pPr>
                </w:p>
              </w:tc>
            </w:tr>
          </w:tbl>
          <w:p w14:paraId="30361C69" w14:textId="157876DB" w:rsidR="00653A3F" w:rsidRPr="00A51B91" w:rsidRDefault="00653A3F" w:rsidP="00DB3DE7">
            <w:pPr>
              <w:rPr>
                <w:rFonts w:ascii="Garamond" w:eastAsia="Calibri" w:hAnsi="Garamond"/>
              </w:rPr>
            </w:pPr>
          </w:p>
        </w:tc>
      </w:tr>
    </w:tbl>
    <w:p w14:paraId="04132216" w14:textId="48B3024E" w:rsidR="00704325" w:rsidRDefault="00704325" w:rsidP="009D7516">
      <w:pPr>
        <w:tabs>
          <w:tab w:val="left" w:pos="6096"/>
          <w:tab w:val="left" w:pos="6237"/>
          <w:tab w:val="left" w:pos="6521"/>
        </w:tabs>
        <w:spacing w:after="120"/>
        <w:rPr>
          <w:rFonts w:ascii="Garamond" w:eastAsia="Garamond" w:hAnsi="Garamond" w:cs="Garamond"/>
          <w:color w:val="000000"/>
        </w:rPr>
      </w:pPr>
      <w:bookmarkStart w:id="0" w:name="_Hlk178195827"/>
    </w:p>
    <w:p w14:paraId="4ABBB504" w14:textId="4984DD4E" w:rsidR="007C0679" w:rsidRPr="007C0679" w:rsidRDefault="007C0679" w:rsidP="007C0679">
      <w:pPr>
        <w:pStyle w:val="Nessunaspaziatura"/>
        <w:jc w:val="right"/>
        <w:rPr>
          <w:rFonts w:ascii="Garamond" w:eastAsia="Garamond" w:hAnsi="Garamond"/>
        </w:rPr>
      </w:pPr>
      <w:r w:rsidRPr="007C0679">
        <w:rPr>
          <w:rFonts w:ascii="Garamond" w:eastAsia="Garamond" w:hAnsi="Garamond"/>
        </w:rPr>
        <w:t xml:space="preserve">Allegato </w:t>
      </w:r>
      <w:r w:rsidR="00C44AE6">
        <w:rPr>
          <w:rFonts w:ascii="Garamond" w:eastAsia="Garamond" w:hAnsi="Garamond"/>
        </w:rPr>
        <w:t>1</w:t>
      </w:r>
      <w:r w:rsidRPr="007C0679">
        <w:rPr>
          <w:rFonts w:ascii="Garamond" w:eastAsia="Garamond" w:hAnsi="Garamond"/>
        </w:rPr>
        <w:t xml:space="preserve"> </w:t>
      </w:r>
    </w:p>
    <w:p w14:paraId="31960359" w14:textId="74495248" w:rsidR="009822F4" w:rsidRDefault="009822F4" w:rsidP="007C0679">
      <w:pPr>
        <w:pStyle w:val="Nessunaspaziatura"/>
        <w:jc w:val="right"/>
        <w:rPr>
          <w:rFonts w:ascii="Garamond" w:eastAsia="Garamond" w:hAnsi="Garamond"/>
        </w:rPr>
      </w:pPr>
      <w:r w:rsidRPr="007C0679">
        <w:rPr>
          <w:rFonts w:ascii="Garamond" w:eastAsia="Garamond" w:hAnsi="Garamond"/>
        </w:rPr>
        <w:t>Circ</w:t>
      </w:r>
      <w:r w:rsidR="003159E6" w:rsidRPr="007C0679">
        <w:rPr>
          <w:rFonts w:ascii="Garamond" w:eastAsia="Garamond" w:hAnsi="Garamond"/>
        </w:rPr>
        <w:t xml:space="preserve">. </w:t>
      </w:r>
      <w:r w:rsidRPr="007C0679">
        <w:rPr>
          <w:rFonts w:ascii="Garamond" w:eastAsia="Garamond" w:hAnsi="Garamond"/>
        </w:rPr>
        <w:t>N°37</w:t>
      </w:r>
      <w:r w:rsidR="00FD0694">
        <w:rPr>
          <w:rFonts w:ascii="Garamond" w:eastAsia="Garamond" w:hAnsi="Garamond"/>
        </w:rPr>
        <w:t xml:space="preserve">6 </w:t>
      </w:r>
      <w:r w:rsidR="007C0679" w:rsidRPr="007C0679">
        <w:rPr>
          <w:rFonts w:ascii="Garamond" w:eastAsia="Garamond" w:hAnsi="Garamond"/>
        </w:rPr>
        <w:t xml:space="preserve">del </w:t>
      </w:r>
      <w:r w:rsidRPr="007C0679">
        <w:rPr>
          <w:rFonts w:ascii="Garamond" w:eastAsia="Garamond" w:hAnsi="Garamond"/>
        </w:rPr>
        <w:t>18 maggio 2026</w:t>
      </w:r>
    </w:p>
    <w:p w14:paraId="19CE2CFA" w14:textId="77777777" w:rsidR="007C0679" w:rsidRDefault="007C0679" w:rsidP="007C0679">
      <w:pPr>
        <w:pStyle w:val="Nessunaspaziatura"/>
        <w:jc w:val="right"/>
        <w:rPr>
          <w:rFonts w:ascii="Garamond" w:eastAsia="Garamond" w:hAnsi="Garamond"/>
        </w:rPr>
      </w:pPr>
    </w:p>
    <w:p w14:paraId="55C0B990" w14:textId="77777777" w:rsidR="007C0679" w:rsidRPr="007C0679" w:rsidRDefault="007C0679" w:rsidP="007C0679">
      <w:pPr>
        <w:spacing w:before="280" w:after="280"/>
        <w:jc w:val="center"/>
        <w:rPr>
          <w:rFonts w:ascii="Garamond" w:eastAsia="Avenir" w:hAnsi="Garamond" w:cs="Avenir"/>
          <w:b/>
          <w:bCs/>
        </w:rPr>
      </w:pPr>
      <w:r w:rsidRPr="007C0679">
        <w:rPr>
          <w:rFonts w:ascii="Garamond" w:eastAsia="Avenir" w:hAnsi="Garamond" w:cs="Avenir"/>
          <w:b/>
          <w:bCs/>
        </w:rPr>
        <w:t>IL DIRIGENTE SCOLASTICO</w:t>
      </w:r>
    </w:p>
    <w:p w14:paraId="5D9BB848" w14:textId="77777777" w:rsidR="007C0679" w:rsidRPr="007C0679" w:rsidRDefault="007C0679" w:rsidP="0064551E">
      <w:pPr>
        <w:pStyle w:val="Nessunaspaziatura"/>
        <w:spacing w:line="276" w:lineRule="auto"/>
        <w:jc w:val="both"/>
        <w:rPr>
          <w:rFonts w:ascii="Garamond" w:eastAsia="Avenir" w:hAnsi="Garamond"/>
        </w:rPr>
      </w:pPr>
      <w:r w:rsidRPr="007C0679">
        <w:rPr>
          <w:rFonts w:ascii="Garamond" w:eastAsia="Avenir" w:hAnsi="Garamond"/>
          <w:b/>
          <w:bCs/>
        </w:rPr>
        <w:t>VISTO</w:t>
      </w:r>
      <w:r w:rsidRPr="007C0679">
        <w:rPr>
          <w:rFonts w:ascii="Garamond" w:eastAsia="Avenir" w:hAnsi="Garamond"/>
        </w:rPr>
        <w:t xml:space="preserve"> il Regolamento (UE) n. 2021/817 del Parlamento Europeo e del Consiglio del 20 maggio 2021 che istituisce il programma Erasmus+; </w:t>
      </w:r>
    </w:p>
    <w:p w14:paraId="39F97C5F" w14:textId="77777777" w:rsidR="007C0679" w:rsidRPr="007C0679" w:rsidRDefault="007C0679" w:rsidP="0064551E">
      <w:pPr>
        <w:pStyle w:val="Nessunaspaziatura"/>
        <w:spacing w:line="276" w:lineRule="auto"/>
        <w:jc w:val="both"/>
        <w:rPr>
          <w:rFonts w:ascii="Garamond" w:eastAsia="Avenir" w:hAnsi="Garamond"/>
        </w:rPr>
      </w:pPr>
      <w:r w:rsidRPr="007C0679">
        <w:rPr>
          <w:rFonts w:ascii="Garamond" w:eastAsia="Avenir" w:hAnsi="Garamond"/>
          <w:b/>
          <w:bCs/>
        </w:rPr>
        <w:t>VISTA</w:t>
      </w:r>
      <w:r w:rsidRPr="007C0679">
        <w:rPr>
          <w:rFonts w:ascii="Garamond" w:eastAsia="Avenir" w:hAnsi="Garamond"/>
        </w:rPr>
        <w:t xml:space="preserve"> la Guida del Programma Erasmus+ dell'Unione Europea; </w:t>
      </w:r>
    </w:p>
    <w:p w14:paraId="332516AA" w14:textId="77777777" w:rsidR="007C0679" w:rsidRPr="007C0679" w:rsidRDefault="007C0679" w:rsidP="0064551E">
      <w:pPr>
        <w:pStyle w:val="Nessunaspaziatura"/>
        <w:spacing w:line="276" w:lineRule="auto"/>
        <w:jc w:val="both"/>
        <w:rPr>
          <w:rFonts w:ascii="Garamond" w:eastAsia="Avenir" w:hAnsi="Garamond"/>
        </w:rPr>
      </w:pPr>
      <w:r w:rsidRPr="007C0679">
        <w:rPr>
          <w:rFonts w:ascii="Garamond" w:eastAsia="Avenir" w:hAnsi="Garamond"/>
          <w:b/>
          <w:bCs/>
        </w:rPr>
        <w:t>VISTA</w:t>
      </w:r>
      <w:r w:rsidRPr="007C0679">
        <w:rPr>
          <w:rFonts w:ascii="Garamond" w:eastAsia="Avenir" w:hAnsi="Garamond"/>
        </w:rPr>
        <w:t xml:space="preserve"> l'Approvazione della candidatura dell'Istituto all'Accreditamento Erasmus+ KA121 - Settore Scuola; </w:t>
      </w:r>
    </w:p>
    <w:p w14:paraId="30E33C8B" w14:textId="77777777" w:rsidR="007C0679" w:rsidRPr="007C0679" w:rsidRDefault="007C0679" w:rsidP="0064551E">
      <w:pPr>
        <w:pStyle w:val="Nessunaspaziatura"/>
        <w:spacing w:line="276" w:lineRule="auto"/>
        <w:jc w:val="both"/>
        <w:rPr>
          <w:rFonts w:ascii="Garamond" w:eastAsia="Avenir" w:hAnsi="Garamond"/>
        </w:rPr>
      </w:pPr>
      <w:r w:rsidRPr="007C0679">
        <w:rPr>
          <w:rFonts w:ascii="Garamond" w:eastAsia="Avenir" w:hAnsi="Garamond"/>
          <w:b/>
          <w:bCs/>
        </w:rPr>
        <w:t>VISTA</w:t>
      </w:r>
      <w:r w:rsidRPr="007C0679">
        <w:rPr>
          <w:rFonts w:ascii="Garamond" w:eastAsia="Avenir" w:hAnsi="Garamond"/>
        </w:rPr>
        <w:t xml:space="preserve"> la Convenzione di sovvenzione (Grant Agreement) sottoscritta tra l'Agenzia Nazionale Erasmus+ INDIRE e l'I.I.S. "G. De Sanctis"; </w:t>
      </w:r>
    </w:p>
    <w:p w14:paraId="18967099" w14:textId="77777777" w:rsidR="007C0679" w:rsidRPr="007C0679" w:rsidRDefault="007C0679" w:rsidP="0064551E">
      <w:pPr>
        <w:pStyle w:val="Nessunaspaziatura"/>
        <w:spacing w:line="276" w:lineRule="auto"/>
        <w:jc w:val="both"/>
        <w:rPr>
          <w:rFonts w:ascii="Garamond" w:eastAsia="Avenir" w:hAnsi="Garamond"/>
        </w:rPr>
      </w:pPr>
      <w:r w:rsidRPr="007C0679">
        <w:rPr>
          <w:rFonts w:ascii="Garamond" w:eastAsia="Avenir" w:hAnsi="Garamond"/>
          <w:b/>
          <w:bCs/>
        </w:rPr>
        <w:t>RICHIAMATE</w:t>
      </w:r>
      <w:r w:rsidRPr="007C0679">
        <w:rPr>
          <w:rFonts w:ascii="Garamond" w:eastAsia="Avenir" w:hAnsi="Garamond"/>
        </w:rPr>
        <w:t xml:space="preserve"> le priorità del Programma Erasmus+ 2021-2027 in materia di inclusione, sostenibilità ambientale e trasformazione digitale; </w:t>
      </w:r>
    </w:p>
    <w:p w14:paraId="5E6A57BA" w14:textId="77777777" w:rsidR="007C0679" w:rsidRPr="007C0679" w:rsidRDefault="007C0679" w:rsidP="0064551E">
      <w:pPr>
        <w:pStyle w:val="Nessunaspaziatura"/>
        <w:spacing w:line="276" w:lineRule="auto"/>
        <w:jc w:val="both"/>
        <w:rPr>
          <w:rFonts w:ascii="Garamond" w:eastAsia="Avenir" w:hAnsi="Garamond"/>
        </w:rPr>
      </w:pPr>
      <w:r w:rsidRPr="007C0679">
        <w:rPr>
          <w:rFonts w:ascii="Garamond" w:eastAsia="Avenir" w:hAnsi="Garamond"/>
          <w:b/>
          <w:bCs/>
        </w:rPr>
        <w:t>VISTO</w:t>
      </w:r>
      <w:r w:rsidRPr="007C0679">
        <w:rPr>
          <w:rFonts w:ascii="Garamond" w:eastAsia="Avenir" w:hAnsi="Garamond"/>
        </w:rPr>
        <w:t xml:space="preserve"> il Piano Triennale dell'Offerta Formativa (PTOF) dell'Istituto, che promuove l'internazionalizzazione dei percorsi di studio; </w:t>
      </w:r>
    </w:p>
    <w:p w14:paraId="30B4529D" w14:textId="7F76F396" w:rsidR="007C0679" w:rsidRDefault="007C0679" w:rsidP="0064551E">
      <w:pPr>
        <w:pStyle w:val="Nessunaspaziatura"/>
        <w:spacing w:line="276" w:lineRule="auto"/>
        <w:jc w:val="both"/>
        <w:rPr>
          <w:rFonts w:ascii="Garamond" w:eastAsia="Avenir" w:hAnsi="Garamond"/>
        </w:rPr>
      </w:pPr>
      <w:r w:rsidRPr="007C0679">
        <w:rPr>
          <w:rFonts w:ascii="Garamond" w:eastAsia="Avenir" w:hAnsi="Garamond"/>
          <w:b/>
          <w:bCs/>
        </w:rPr>
        <w:t>VISTE</w:t>
      </w:r>
      <w:r w:rsidRPr="007C0679">
        <w:rPr>
          <w:rFonts w:ascii="Garamond" w:eastAsia="Avenir" w:hAnsi="Garamond"/>
        </w:rPr>
        <w:t xml:space="preserve"> le delibere del Collegio dei Docenti e del Consiglio di Istituto relative ai criteri per la selezione dei partecipanti alle mobilità transnazionali</w:t>
      </w:r>
      <w:r w:rsidR="0064551E">
        <w:rPr>
          <w:rFonts w:ascii="Garamond" w:eastAsia="Avenir" w:hAnsi="Garamond"/>
        </w:rPr>
        <w:t>,</w:t>
      </w:r>
    </w:p>
    <w:p w14:paraId="6E0F5A1D" w14:textId="77777777" w:rsidR="0064551E" w:rsidRPr="007C0679" w:rsidRDefault="0064551E" w:rsidP="0064551E">
      <w:pPr>
        <w:pStyle w:val="Nessunaspaziatura"/>
        <w:spacing w:line="276" w:lineRule="auto"/>
        <w:jc w:val="both"/>
        <w:rPr>
          <w:rFonts w:ascii="Garamond" w:eastAsia="Avenir" w:hAnsi="Garamond"/>
        </w:rPr>
      </w:pPr>
    </w:p>
    <w:p w14:paraId="349DCA08" w14:textId="5E010E68" w:rsidR="0064551E" w:rsidRDefault="007C0679" w:rsidP="0064551E">
      <w:pPr>
        <w:pStyle w:val="Nessunaspaziatura"/>
        <w:spacing w:line="276" w:lineRule="auto"/>
        <w:jc w:val="center"/>
        <w:rPr>
          <w:rFonts w:ascii="Garamond" w:eastAsia="Avenir" w:hAnsi="Garamond"/>
        </w:rPr>
      </w:pPr>
      <w:r w:rsidRPr="007C0679">
        <w:rPr>
          <w:rFonts w:ascii="Garamond" w:eastAsia="Avenir" w:hAnsi="Garamond"/>
          <w:b/>
          <w:bCs/>
        </w:rPr>
        <w:t>DETERMINA</w:t>
      </w:r>
    </w:p>
    <w:p w14:paraId="0A5078B5" w14:textId="77777777" w:rsidR="0064551E" w:rsidRDefault="0064551E" w:rsidP="0064551E">
      <w:pPr>
        <w:pStyle w:val="Nessunaspaziatura"/>
        <w:spacing w:line="276" w:lineRule="auto"/>
        <w:jc w:val="both"/>
        <w:rPr>
          <w:rFonts w:ascii="Garamond" w:eastAsia="Avenir" w:hAnsi="Garamond"/>
        </w:rPr>
      </w:pPr>
    </w:p>
    <w:p w14:paraId="66796AF0" w14:textId="79202AB6" w:rsidR="007C0679" w:rsidRPr="0064551E" w:rsidRDefault="007C0679" w:rsidP="0064551E">
      <w:pPr>
        <w:pStyle w:val="Nessunaspaziatura"/>
        <w:spacing w:line="276" w:lineRule="auto"/>
        <w:jc w:val="both"/>
        <w:rPr>
          <w:rFonts w:ascii="Garamond" w:eastAsia="Avenir" w:hAnsi="Garamond"/>
          <w:b/>
          <w:bCs/>
        </w:rPr>
      </w:pPr>
      <w:r w:rsidRPr="007C0679">
        <w:rPr>
          <w:rFonts w:ascii="Garamond" w:eastAsia="Avenir" w:hAnsi="Garamond"/>
        </w:rPr>
        <w:t>la pubblicazione del presente Bando per la selezione di studenti, docenti e personale ATA destinatari di mobilità Erasmus+.</w:t>
      </w:r>
    </w:p>
    <w:p w14:paraId="03441CB5" w14:textId="77777777" w:rsidR="007C0679" w:rsidRPr="007C0679" w:rsidRDefault="007C0679" w:rsidP="0064551E">
      <w:pPr>
        <w:spacing w:before="280" w:after="280"/>
        <w:jc w:val="center"/>
        <w:rPr>
          <w:rFonts w:ascii="Garamond" w:eastAsia="Avenir" w:hAnsi="Garamond" w:cs="Avenir"/>
          <w:b/>
          <w:bCs/>
          <w:u w:val="single"/>
        </w:rPr>
      </w:pPr>
      <w:r w:rsidRPr="007C0679">
        <w:rPr>
          <w:rFonts w:ascii="Garamond" w:eastAsia="Avenir" w:hAnsi="Garamond" w:cs="Avenir"/>
          <w:b/>
          <w:bCs/>
          <w:u w:val="single"/>
        </w:rPr>
        <w:t xml:space="preserve">Bando di selezione per le mobilità Erasmus+ (accreditamento KA121) per </w:t>
      </w:r>
      <w:proofErr w:type="spellStart"/>
      <w:r w:rsidRPr="007C0679">
        <w:rPr>
          <w:rFonts w:ascii="Garamond" w:eastAsia="Avenir" w:hAnsi="Garamond" w:cs="Avenir"/>
          <w:b/>
          <w:bCs/>
          <w:u w:val="single"/>
        </w:rPr>
        <w:t>l'a.s.</w:t>
      </w:r>
      <w:proofErr w:type="spellEnd"/>
      <w:r w:rsidRPr="007C0679">
        <w:rPr>
          <w:rFonts w:ascii="Garamond" w:eastAsia="Avenir" w:hAnsi="Garamond" w:cs="Avenir"/>
          <w:b/>
          <w:bCs/>
          <w:u w:val="single"/>
        </w:rPr>
        <w:t xml:space="preserve"> 2026/2027</w:t>
      </w:r>
    </w:p>
    <w:p w14:paraId="670DEBBF" w14:textId="77777777" w:rsidR="007C0679" w:rsidRPr="007C0679" w:rsidRDefault="007C0679" w:rsidP="007C0679">
      <w:pPr>
        <w:spacing w:before="280" w:after="280"/>
        <w:jc w:val="both"/>
        <w:rPr>
          <w:rFonts w:ascii="Garamond" w:eastAsia="Avenir" w:hAnsi="Garamond" w:cs="Avenir"/>
        </w:rPr>
      </w:pPr>
      <w:r w:rsidRPr="007C0679">
        <w:rPr>
          <w:rFonts w:ascii="Garamond" w:eastAsia="Avenir" w:hAnsi="Garamond" w:cs="Avenir"/>
          <w:b/>
          <w:bCs/>
        </w:rPr>
        <w:t>Art. 1 – Oggetto e Destinazioni</w:t>
      </w:r>
    </w:p>
    <w:p w14:paraId="1C19EDBC" w14:textId="77777777" w:rsidR="007C0679" w:rsidRPr="007C0679" w:rsidRDefault="007C0679">
      <w:pPr>
        <w:numPr>
          <w:ilvl w:val="0"/>
          <w:numId w:val="8"/>
        </w:numPr>
        <w:spacing w:before="280"/>
        <w:jc w:val="both"/>
        <w:rPr>
          <w:rFonts w:ascii="Garamond" w:eastAsia="Avenir" w:hAnsi="Garamond" w:cs="Avenir"/>
        </w:rPr>
      </w:pPr>
      <w:r w:rsidRPr="007C0679">
        <w:rPr>
          <w:rFonts w:ascii="Garamond" w:eastAsia="Avenir" w:hAnsi="Garamond" w:cs="Avenir"/>
        </w:rPr>
        <w:t>Il presente bando disciplina le procedure di selezione per le mobilità transnazionali co-finanziate dal programma Erasmus+ dell’Unione Europea.</w:t>
      </w:r>
    </w:p>
    <w:p w14:paraId="29C20CA1" w14:textId="77777777" w:rsidR="007C0679" w:rsidRPr="007C0679" w:rsidRDefault="007C0679">
      <w:pPr>
        <w:numPr>
          <w:ilvl w:val="0"/>
          <w:numId w:val="8"/>
        </w:numPr>
        <w:jc w:val="both"/>
        <w:rPr>
          <w:rFonts w:ascii="Garamond" w:eastAsia="Avenir" w:hAnsi="Garamond" w:cs="Avenir"/>
        </w:rPr>
      </w:pPr>
      <w:r w:rsidRPr="007C0679">
        <w:rPr>
          <w:rFonts w:ascii="Garamond" w:eastAsia="Avenir" w:hAnsi="Garamond" w:cs="Avenir"/>
        </w:rPr>
        <w:t>Le pianificazioni relative ai Paesi partner, ai periodi di massima delle mobilità e ai destinatari per ciascun flusso sono riportate nell'Allegato B.</w:t>
      </w:r>
    </w:p>
    <w:p w14:paraId="146B5355" w14:textId="77777777" w:rsidR="007C0679" w:rsidRPr="007C0679" w:rsidRDefault="007C0679">
      <w:pPr>
        <w:numPr>
          <w:ilvl w:val="0"/>
          <w:numId w:val="8"/>
        </w:numPr>
        <w:jc w:val="both"/>
        <w:rPr>
          <w:rFonts w:ascii="Garamond" w:eastAsia="Avenir" w:hAnsi="Garamond" w:cs="Avenir"/>
        </w:rPr>
      </w:pPr>
      <w:r w:rsidRPr="007C0679">
        <w:rPr>
          <w:rFonts w:ascii="Garamond" w:eastAsia="Avenir" w:hAnsi="Garamond" w:cs="Avenir"/>
        </w:rPr>
        <w:t>Numero di mobilità: Il numero esatto di posti disponibili per ciascun flusso non può essere definito al momento della pubblicazione del presente bando, in quanto subordinato all’entità del finanziamento che verrà effettivamente erogato dall'Agenzia Nazionale Erasmus+. I numeri indicati nell'Allegato B sono pertanto da considerarsi puramente indicativi e suscettibili di variazioni (in aumento o in diminuzione).</w:t>
      </w:r>
    </w:p>
    <w:p w14:paraId="7468AB5C" w14:textId="77777777" w:rsidR="007C0679" w:rsidRPr="007C0679" w:rsidRDefault="007C0679">
      <w:pPr>
        <w:numPr>
          <w:ilvl w:val="0"/>
          <w:numId w:val="8"/>
        </w:numPr>
        <w:spacing w:after="280"/>
        <w:jc w:val="both"/>
        <w:rPr>
          <w:rFonts w:ascii="Garamond" w:eastAsia="Avenir" w:hAnsi="Garamond" w:cs="Avenir"/>
        </w:rPr>
      </w:pPr>
      <w:r w:rsidRPr="007C0679">
        <w:rPr>
          <w:rFonts w:ascii="Garamond" w:eastAsia="Avenir" w:hAnsi="Garamond" w:cs="Avenir"/>
        </w:rPr>
        <w:lastRenderedPageBreak/>
        <w:t>In fase di candidatura online non è consentito esprimere preferenze sulla destinazione. I candidati utilmente posizionati in graduatoria sceglieranno tra le mete disponibili al momento della propria chiamata.</w:t>
      </w:r>
    </w:p>
    <w:p w14:paraId="6E82CD33" w14:textId="77777777" w:rsidR="007C0679" w:rsidRPr="007C0679" w:rsidRDefault="007C0679" w:rsidP="007C0679">
      <w:pPr>
        <w:spacing w:before="280" w:after="280"/>
        <w:jc w:val="both"/>
        <w:rPr>
          <w:rFonts w:ascii="Garamond" w:eastAsia="Avenir" w:hAnsi="Garamond" w:cs="Avenir"/>
        </w:rPr>
      </w:pPr>
      <w:r w:rsidRPr="007C0679">
        <w:rPr>
          <w:rFonts w:ascii="Garamond" w:eastAsia="Avenir" w:hAnsi="Garamond" w:cs="Avenir"/>
          <w:b/>
          <w:bCs/>
        </w:rPr>
        <w:t>Art. 2 – Requisiti di Ammissibilità (Sbarramenti)</w:t>
      </w:r>
      <w:r w:rsidRPr="007C0679">
        <w:rPr>
          <w:rFonts w:ascii="Garamond" w:eastAsia="Avenir" w:hAnsi="Garamond" w:cs="Avenir"/>
        </w:rPr>
        <w:t xml:space="preserve"> La partecipazione è riservata esclusivamente ai soggetti in possesso dei seguenti requisiti nell'A.S. in corso:</w:t>
      </w:r>
    </w:p>
    <w:p w14:paraId="2B070335" w14:textId="77777777" w:rsidR="007C0679" w:rsidRPr="007C0679" w:rsidRDefault="007C0679">
      <w:pPr>
        <w:numPr>
          <w:ilvl w:val="0"/>
          <w:numId w:val="9"/>
        </w:numPr>
        <w:spacing w:before="280" w:after="280"/>
        <w:jc w:val="both"/>
        <w:rPr>
          <w:rFonts w:ascii="Garamond" w:eastAsia="Avenir" w:hAnsi="Garamond" w:cs="Avenir"/>
        </w:rPr>
      </w:pPr>
      <w:r w:rsidRPr="007C0679">
        <w:rPr>
          <w:rFonts w:ascii="Garamond" w:eastAsia="Avenir" w:hAnsi="Garamond" w:cs="Avenir"/>
          <w:b/>
          <w:bCs/>
        </w:rPr>
        <w:t>Per gli Studenti:</w:t>
      </w:r>
      <w:r w:rsidRPr="007C0679">
        <w:rPr>
          <w:rFonts w:ascii="Garamond" w:eastAsia="Avenir" w:hAnsi="Garamond" w:cs="Avenir"/>
        </w:rPr>
        <w:t xml:space="preserve"> </w:t>
      </w:r>
    </w:p>
    <w:p w14:paraId="4712CE76" w14:textId="77777777" w:rsidR="007C0679" w:rsidRPr="007C0679" w:rsidRDefault="007C0679" w:rsidP="007C0679">
      <w:pPr>
        <w:ind w:left="720"/>
        <w:jc w:val="both"/>
        <w:rPr>
          <w:rFonts w:ascii="Garamond" w:eastAsia="Avenir" w:hAnsi="Garamond" w:cs="Avenir"/>
        </w:rPr>
      </w:pPr>
      <w:r w:rsidRPr="007C0679">
        <w:rPr>
          <w:rFonts w:ascii="Garamond" w:eastAsia="Avenir" w:hAnsi="Garamond" w:cs="Avenir"/>
        </w:rPr>
        <w:t xml:space="preserve">a) Frequenza, nell'A.S. 2025/2026, delle classi </w:t>
      </w:r>
      <w:r w:rsidRPr="007C0679">
        <w:rPr>
          <w:rFonts w:ascii="Garamond" w:eastAsia="Avenir" w:hAnsi="Garamond" w:cs="Avenir"/>
          <w:b/>
          <w:bCs/>
        </w:rPr>
        <w:t>seconde</w:t>
      </w:r>
      <w:r w:rsidRPr="007C0679">
        <w:rPr>
          <w:rFonts w:ascii="Garamond" w:eastAsia="Avenir" w:hAnsi="Garamond" w:cs="Avenir"/>
        </w:rPr>
        <w:t xml:space="preserve"> e </w:t>
      </w:r>
      <w:r w:rsidRPr="007C0679">
        <w:rPr>
          <w:rFonts w:ascii="Garamond" w:eastAsia="Avenir" w:hAnsi="Garamond" w:cs="Avenir"/>
          <w:b/>
          <w:bCs/>
        </w:rPr>
        <w:t>terze</w:t>
      </w:r>
      <w:r w:rsidRPr="007C0679">
        <w:rPr>
          <w:rFonts w:ascii="Garamond" w:eastAsia="Avenir" w:hAnsi="Garamond" w:cs="Avenir"/>
        </w:rPr>
        <w:t xml:space="preserve">. </w:t>
      </w:r>
    </w:p>
    <w:p w14:paraId="37876646" w14:textId="77777777" w:rsidR="007C0679" w:rsidRPr="007C0679" w:rsidRDefault="007C0679" w:rsidP="007C0679">
      <w:pPr>
        <w:ind w:left="720"/>
        <w:jc w:val="both"/>
        <w:rPr>
          <w:rFonts w:ascii="Garamond" w:eastAsia="Avenir" w:hAnsi="Garamond" w:cs="Avenir"/>
        </w:rPr>
      </w:pPr>
      <w:r w:rsidRPr="007C0679">
        <w:rPr>
          <w:rFonts w:ascii="Garamond" w:eastAsia="Avenir" w:hAnsi="Garamond" w:cs="Avenir"/>
        </w:rPr>
        <w:t xml:space="preserve">b) Media dei voti del primo quadrimestre </w:t>
      </w:r>
      <w:r w:rsidRPr="007C0679">
        <w:rPr>
          <w:rFonts w:ascii="Garamond" w:eastAsia="Avenir" w:hAnsi="Garamond" w:cs="Avenir"/>
          <w:b/>
          <w:bCs/>
        </w:rPr>
        <w:t>uguale o superiore a 6/10</w:t>
      </w:r>
      <w:r w:rsidRPr="007C0679">
        <w:rPr>
          <w:rFonts w:ascii="Garamond" w:eastAsia="Avenir" w:hAnsi="Garamond" w:cs="Avenir"/>
        </w:rPr>
        <w:t xml:space="preserve"> (escluso comportamento e religione). </w:t>
      </w:r>
    </w:p>
    <w:p w14:paraId="606B6A5D" w14:textId="77777777" w:rsidR="007C0679" w:rsidRPr="007C0679" w:rsidRDefault="007C0679" w:rsidP="007C0679">
      <w:pPr>
        <w:ind w:left="720"/>
        <w:jc w:val="both"/>
        <w:rPr>
          <w:rFonts w:ascii="Garamond" w:eastAsia="Avenir" w:hAnsi="Garamond" w:cs="Avenir"/>
        </w:rPr>
      </w:pPr>
      <w:r w:rsidRPr="007C0679">
        <w:rPr>
          <w:rFonts w:ascii="Garamond" w:eastAsia="Avenir" w:hAnsi="Garamond" w:cs="Avenir"/>
        </w:rPr>
        <w:t xml:space="preserve">c) Voto di comportamento </w:t>
      </w:r>
      <w:r w:rsidRPr="007C0679">
        <w:rPr>
          <w:rFonts w:ascii="Garamond" w:eastAsia="Avenir" w:hAnsi="Garamond" w:cs="Avenir"/>
          <w:b/>
          <w:bCs/>
        </w:rPr>
        <w:t>uguale o superiore a 8/10</w:t>
      </w:r>
      <w:r w:rsidRPr="007C0679">
        <w:rPr>
          <w:rFonts w:ascii="Garamond" w:eastAsia="Avenir" w:hAnsi="Garamond" w:cs="Avenir"/>
        </w:rPr>
        <w:t xml:space="preserve">. </w:t>
      </w:r>
    </w:p>
    <w:p w14:paraId="13DC50F2" w14:textId="77777777" w:rsidR="007C0679" w:rsidRPr="007C0679" w:rsidRDefault="007C0679" w:rsidP="007C0679">
      <w:pPr>
        <w:spacing w:before="280" w:after="280"/>
        <w:ind w:left="720"/>
        <w:jc w:val="both"/>
        <w:rPr>
          <w:rFonts w:ascii="Garamond" w:eastAsia="Avenir" w:hAnsi="Garamond" w:cs="Avenir"/>
        </w:rPr>
      </w:pPr>
      <w:r w:rsidRPr="007C0679">
        <w:rPr>
          <w:rFonts w:ascii="Garamond" w:eastAsia="Avenir" w:hAnsi="Garamond" w:cs="Avenir"/>
          <w:b/>
          <w:bCs/>
        </w:rPr>
        <w:t>Per il Personale (Docenti e ATA):</w:t>
      </w:r>
      <w:r w:rsidRPr="007C0679">
        <w:rPr>
          <w:rFonts w:ascii="Garamond" w:eastAsia="Avenir" w:hAnsi="Garamond" w:cs="Avenir"/>
        </w:rPr>
        <w:t xml:space="preserve"> </w:t>
      </w:r>
    </w:p>
    <w:p w14:paraId="061A219E" w14:textId="77777777" w:rsidR="007C0679" w:rsidRPr="007C0679" w:rsidRDefault="007C0679" w:rsidP="007C0679">
      <w:pPr>
        <w:ind w:left="720"/>
        <w:jc w:val="both"/>
        <w:rPr>
          <w:rFonts w:ascii="Garamond" w:eastAsia="Avenir" w:hAnsi="Garamond" w:cs="Avenir"/>
        </w:rPr>
      </w:pPr>
      <w:r w:rsidRPr="007C0679">
        <w:rPr>
          <w:rFonts w:ascii="Garamond" w:eastAsia="Avenir" w:hAnsi="Garamond" w:cs="Avenir"/>
        </w:rPr>
        <w:t xml:space="preserve">a) Contratto di lavoro a </w:t>
      </w:r>
      <w:r w:rsidRPr="007C0679">
        <w:rPr>
          <w:rFonts w:ascii="Garamond" w:eastAsia="Avenir" w:hAnsi="Garamond" w:cs="Avenir"/>
          <w:b/>
          <w:bCs/>
        </w:rPr>
        <w:t>tempo indeterminato</w:t>
      </w:r>
      <w:r w:rsidRPr="007C0679">
        <w:rPr>
          <w:rFonts w:ascii="Garamond" w:eastAsia="Avenir" w:hAnsi="Garamond" w:cs="Avenir"/>
        </w:rPr>
        <w:t xml:space="preserve"> presso questo Istituto. </w:t>
      </w:r>
    </w:p>
    <w:p w14:paraId="33886BBD" w14:textId="77777777" w:rsidR="007C0679" w:rsidRPr="007C0679" w:rsidRDefault="007C0679" w:rsidP="007C0679">
      <w:pPr>
        <w:ind w:left="720"/>
        <w:jc w:val="both"/>
        <w:rPr>
          <w:rFonts w:ascii="Garamond" w:eastAsia="Avenir" w:hAnsi="Garamond" w:cs="Avenir"/>
        </w:rPr>
      </w:pPr>
      <w:r w:rsidRPr="007C0679">
        <w:rPr>
          <w:rFonts w:ascii="Garamond" w:eastAsia="Avenir" w:hAnsi="Garamond" w:cs="Avenir"/>
        </w:rPr>
        <w:t>b) Impegno alla continuità del progetto e alla disseminazione dei risultati.</w:t>
      </w:r>
    </w:p>
    <w:p w14:paraId="1399F420" w14:textId="77777777" w:rsidR="007C0679" w:rsidRPr="007C0679" w:rsidRDefault="007C0679" w:rsidP="00BF0ED2">
      <w:pPr>
        <w:spacing w:before="280" w:after="280"/>
        <w:jc w:val="both"/>
        <w:rPr>
          <w:rFonts w:ascii="Garamond" w:eastAsia="Avenir" w:hAnsi="Garamond" w:cs="Avenir"/>
        </w:rPr>
      </w:pPr>
      <w:r w:rsidRPr="007C0679">
        <w:rPr>
          <w:rFonts w:ascii="Garamond" w:eastAsia="Avenir" w:hAnsi="Garamond" w:cs="Avenir"/>
          <w:b/>
          <w:bCs/>
        </w:rPr>
        <w:t>Art. 3 – Termini e Modalità di Presentazione della Domanda</w:t>
      </w:r>
    </w:p>
    <w:p w14:paraId="14372786" w14:textId="77777777" w:rsidR="007C0679" w:rsidRPr="007C0679" w:rsidRDefault="007C0679">
      <w:pPr>
        <w:numPr>
          <w:ilvl w:val="0"/>
          <w:numId w:val="10"/>
        </w:numPr>
        <w:spacing w:before="280"/>
        <w:jc w:val="both"/>
        <w:rPr>
          <w:rFonts w:ascii="Garamond" w:eastAsia="Avenir" w:hAnsi="Garamond" w:cs="Avenir"/>
        </w:rPr>
      </w:pPr>
      <w:r w:rsidRPr="007C0679">
        <w:rPr>
          <w:rFonts w:ascii="Garamond" w:eastAsia="Avenir" w:hAnsi="Garamond" w:cs="Avenir"/>
        </w:rPr>
        <w:t>La domanda può essere presentata dai genitori degli studenti interessati esclusivamente tramite i Google Form dedicati, accessibili solo tramite l’</w:t>
      </w:r>
      <w:r w:rsidRPr="007C0679">
        <w:rPr>
          <w:rFonts w:ascii="Garamond" w:eastAsia="Avenir" w:hAnsi="Garamond" w:cs="Avenir"/>
          <w:b/>
          <w:bCs/>
        </w:rPr>
        <w:t xml:space="preserve">account istituzionale degli studenti: </w:t>
      </w:r>
      <w:hyperlink r:id="rId20">
        <w:r w:rsidRPr="007C0679">
          <w:rPr>
            <w:rFonts w:ascii="Garamond" w:eastAsia="Avenir" w:hAnsi="Garamond" w:cs="Avenir"/>
            <w:b/>
            <w:bCs/>
            <w:color w:val="467886"/>
            <w:u w:val="single"/>
          </w:rPr>
          <w:t>nome.cognome@liceodesanctisroma.it</w:t>
        </w:r>
      </w:hyperlink>
      <w:r w:rsidRPr="007C0679">
        <w:rPr>
          <w:rFonts w:ascii="Garamond" w:eastAsia="Avenir" w:hAnsi="Garamond" w:cs="Avenir"/>
        </w:rPr>
        <w:t>.</w:t>
      </w:r>
    </w:p>
    <w:p w14:paraId="22F4067D" w14:textId="77777777" w:rsidR="007C0679" w:rsidRPr="007C0679" w:rsidRDefault="007C0679">
      <w:pPr>
        <w:numPr>
          <w:ilvl w:val="0"/>
          <w:numId w:val="10"/>
        </w:numPr>
        <w:spacing w:after="280"/>
        <w:jc w:val="both"/>
        <w:rPr>
          <w:rFonts w:ascii="Garamond" w:eastAsia="Avenir" w:hAnsi="Garamond" w:cs="Avenir"/>
        </w:rPr>
      </w:pPr>
      <w:r w:rsidRPr="007C0679">
        <w:rPr>
          <w:rFonts w:ascii="Garamond" w:eastAsia="Avenir" w:hAnsi="Garamond" w:cs="Avenir"/>
        </w:rPr>
        <w:t>Ecco i link dedicati alle diverse categorie di utenti:</w:t>
      </w:r>
    </w:p>
    <w:p w14:paraId="06A9B5D7" w14:textId="77777777" w:rsidR="007C0679" w:rsidRPr="007C0679" w:rsidRDefault="007C0679">
      <w:pPr>
        <w:numPr>
          <w:ilvl w:val="0"/>
          <w:numId w:val="6"/>
        </w:numPr>
        <w:pBdr>
          <w:top w:val="nil"/>
          <w:left w:val="nil"/>
          <w:bottom w:val="nil"/>
          <w:right w:val="nil"/>
          <w:between w:val="nil"/>
        </w:pBdr>
        <w:spacing w:before="280"/>
        <w:rPr>
          <w:rFonts w:ascii="Garamond" w:eastAsia="Avenir" w:hAnsi="Garamond" w:cs="Avenir"/>
          <w:color w:val="000000"/>
        </w:rPr>
      </w:pPr>
      <w:hyperlink r:id="rId21" w:anchor=":~:text=https%3A//forms.gle/S4RY9ubcu4bXEVxU7">
        <w:r w:rsidRPr="007C0679">
          <w:rPr>
            <w:rFonts w:ascii="Garamond" w:eastAsia="Avenir" w:hAnsi="Garamond" w:cs="Avenir"/>
            <w:color w:val="467886"/>
            <w:u w:val="single"/>
          </w:rPr>
          <w:t>STUDENTI LICEO CLASSICO E SCIENTIFICO</w:t>
        </w:r>
      </w:hyperlink>
    </w:p>
    <w:p w14:paraId="37B1B712" w14:textId="77777777" w:rsidR="007C0679" w:rsidRPr="007C0679" w:rsidRDefault="007C0679">
      <w:pPr>
        <w:numPr>
          <w:ilvl w:val="0"/>
          <w:numId w:val="6"/>
        </w:numPr>
        <w:pBdr>
          <w:top w:val="nil"/>
          <w:left w:val="nil"/>
          <w:bottom w:val="nil"/>
          <w:right w:val="nil"/>
          <w:between w:val="nil"/>
        </w:pBdr>
        <w:rPr>
          <w:rFonts w:ascii="Garamond" w:eastAsia="Avenir" w:hAnsi="Garamond" w:cs="Avenir"/>
          <w:color w:val="000000"/>
        </w:rPr>
      </w:pPr>
      <w:hyperlink r:id="rId22" w:anchor=":~:text=https%3A//forms.gle/fNJhnogBY1mEpoyB9">
        <w:r w:rsidRPr="007C0679">
          <w:rPr>
            <w:rFonts w:ascii="Garamond" w:eastAsia="Avenir" w:hAnsi="Garamond" w:cs="Avenir"/>
            <w:color w:val="467886"/>
            <w:u w:val="single"/>
          </w:rPr>
          <w:t>STUDENTI LICEO LINGUISTICO</w:t>
        </w:r>
      </w:hyperlink>
    </w:p>
    <w:p w14:paraId="37C90FB2" w14:textId="77777777" w:rsidR="007C0679" w:rsidRPr="007C0679" w:rsidRDefault="007C0679">
      <w:pPr>
        <w:numPr>
          <w:ilvl w:val="0"/>
          <w:numId w:val="6"/>
        </w:numPr>
        <w:pBdr>
          <w:top w:val="nil"/>
          <w:left w:val="nil"/>
          <w:bottom w:val="nil"/>
          <w:right w:val="nil"/>
          <w:between w:val="nil"/>
        </w:pBdr>
        <w:rPr>
          <w:rFonts w:ascii="Garamond" w:eastAsia="Avenir" w:hAnsi="Garamond" w:cs="Avenir"/>
          <w:color w:val="000000"/>
        </w:rPr>
      </w:pPr>
      <w:hyperlink r:id="rId23">
        <w:r w:rsidRPr="007C0679">
          <w:rPr>
            <w:rFonts w:ascii="Garamond" w:eastAsia="Avenir" w:hAnsi="Garamond" w:cs="Avenir"/>
            <w:color w:val="467886"/>
            <w:u w:val="single"/>
          </w:rPr>
          <w:t>PERSONALE A.T.A.</w:t>
        </w:r>
      </w:hyperlink>
    </w:p>
    <w:p w14:paraId="376BF78E" w14:textId="77777777" w:rsidR="007C0679" w:rsidRPr="007C0679" w:rsidRDefault="007C0679">
      <w:pPr>
        <w:numPr>
          <w:ilvl w:val="0"/>
          <w:numId w:val="6"/>
        </w:numPr>
        <w:pBdr>
          <w:top w:val="nil"/>
          <w:left w:val="nil"/>
          <w:bottom w:val="nil"/>
          <w:right w:val="nil"/>
          <w:between w:val="nil"/>
        </w:pBdr>
        <w:rPr>
          <w:rFonts w:ascii="Garamond" w:eastAsia="Avenir" w:hAnsi="Garamond" w:cs="Avenir"/>
          <w:color w:val="000000"/>
        </w:rPr>
      </w:pPr>
      <w:hyperlink r:id="rId24">
        <w:r w:rsidRPr="007C0679">
          <w:rPr>
            <w:rFonts w:ascii="Garamond" w:eastAsia="Avenir" w:hAnsi="Garamond" w:cs="Avenir"/>
            <w:color w:val="467886"/>
            <w:u w:val="single"/>
          </w:rPr>
          <w:t>DOCENTI</w:t>
        </w:r>
      </w:hyperlink>
    </w:p>
    <w:p w14:paraId="4404DEE6" w14:textId="77777777" w:rsidR="007C0679" w:rsidRPr="007C0679" w:rsidRDefault="007C0679">
      <w:pPr>
        <w:numPr>
          <w:ilvl w:val="0"/>
          <w:numId w:val="6"/>
        </w:numPr>
        <w:pBdr>
          <w:top w:val="nil"/>
          <w:left w:val="nil"/>
          <w:bottom w:val="nil"/>
          <w:right w:val="nil"/>
          <w:between w:val="nil"/>
        </w:pBdr>
        <w:spacing w:after="280"/>
        <w:rPr>
          <w:rFonts w:ascii="Garamond" w:eastAsia="Avenir" w:hAnsi="Garamond" w:cs="Avenir"/>
          <w:color w:val="000000"/>
        </w:rPr>
      </w:pPr>
      <w:hyperlink r:id="rId25">
        <w:r w:rsidRPr="007C0679">
          <w:rPr>
            <w:rFonts w:ascii="Garamond" w:eastAsia="Avenir" w:hAnsi="Garamond" w:cs="Avenir"/>
            <w:color w:val="467886"/>
            <w:u w:val="single"/>
          </w:rPr>
          <w:t>DOCENTI DI SOSTEGNO</w:t>
        </w:r>
      </w:hyperlink>
    </w:p>
    <w:p w14:paraId="09E7EF01" w14:textId="77777777" w:rsidR="007C0679" w:rsidRPr="007C0679" w:rsidRDefault="007C0679">
      <w:pPr>
        <w:numPr>
          <w:ilvl w:val="0"/>
          <w:numId w:val="10"/>
        </w:numPr>
        <w:spacing w:before="280"/>
        <w:jc w:val="both"/>
        <w:rPr>
          <w:rFonts w:ascii="Garamond" w:eastAsia="Avenir" w:hAnsi="Garamond" w:cs="Avenir"/>
        </w:rPr>
      </w:pPr>
      <w:r w:rsidRPr="007C0679">
        <w:rPr>
          <w:rFonts w:ascii="Garamond" w:eastAsia="Avenir" w:hAnsi="Garamond" w:cs="Avenir"/>
        </w:rPr>
        <w:t xml:space="preserve">Finestra temporale: </w:t>
      </w:r>
      <w:r w:rsidRPr="007C0679">
        <w:rPr>
          <w:rFonts w:ascii="Garamond" w:eastAsia="Avenir" w:hAnsi="Garamond" w:cs="Avenir"/>
          <w:b/>
          <w:bCs/>
        </w:rPr>
        <w:t>dalle ore 08:00 di lunedì 18 maggio alle ore 23:59 di domenica 24 maggio</w:t>
      </w:r>
      <w:r w:rsidRPr="007C0679">
        <w:rPr>
          <w:rFonts w:ascii="Garamond" w:eastAsia="Avenir" w:hAnsi="Garamond" w:cs="Avenir"/>
        </w:rPr>
        <w:t>.</w:t>
      </w:r>
    </w:p>
    <w:p w14:paraId="21C8BDDA" w14:textId="77777777" w:rsidR="007C0679" w:rsidRPr="007C0679" w:rsidRDefault="007C0679">
      <w:pPr>
        <w:numPr>
          <w:ilvl w:val="0"/>
          <w:numId w:val="10"/>
        </w:numPr>
        <w:spacing w:after="280"/>
        <w:jc w:val="both"/>
        <w:rPr>
          <w:rFonts w:ascii="Garamond" w:eastAsia="Avenir" w:hAnsi="Garamond" w:cs="Avenir"/>
        </w:rPr>
      </w:pPr>
      <w:r w:rsidRPr="007C0679">
        <w:rPr>
          <w:rFonts w:ascii="Garamond" w:eastAsia="Avenir" w:hAnsi="Garamond" w:cs="Avenir"/>
        </w:rPr>
        <w:t xml:space="preserve">La scadenza è </w:t>
      </w:r>
      <w:r w:rsidRPr="007C0679">
        <w:rPr>
          <w:rFonts w:ascii="Garamond" w:eastAsia="Avenir" w:hAnsi="Garamond" w:cs="Avenir"/>
          <w:b/>
          <w:bCs/>
        </w:rPr>
        <w:t>perentoria e blindata</w:t>
      </w:r>
      <w:r w:rsidRPr="007C0679">
        <w:rPr>
          <w:rFonts w:ascii="Garamond" w:eastAsia="Avenir" w:hAnsi="Garamond" w:cs="Avenir"/>
        </w:rPr>
        <w:t>. Il sistema disabiliterà automaticamente la ricezione dei moduli allo scoccare dell'orario indicato.</w:t>
      </w:r>
    </w:p>
    <w:p w14:paraId="2D28086C" w14:textId="77777777" w:rsidR="007C0679" w:rsidRPr="007C0679" w:rsidRDefault="007C0679" w:rsidP="007C0679">
      <w:pPr>
        <w:spacing w:before="280" w:after="280"/>
        <w:jc w:val="both"/>
        <w:rPr>
          <w:rFonts w:ascii="Garamond" w:eastAsia="Avenir" w:hAnsi="Garamond" w:cs="Avenir"/>
        </w:rPr>
      </w:pPr>
      <w:r w:rsidRPr="007C0679">
        <w:rPr>
          <w:rFonts w:ascii="Garamond" w:eastAsia="Avenir" w:hAnsi="Garamond" w:cs="Avenir"/>
          <w:b/>
          <w:bCs/>
        </w:rPr>
        <w:t>Art. 4 – Criteri di Valutazione e Punteggi</w:t>
      </w:r>
    </w:p>
    <w:p w14:paraId="73D7E1DC" w14:textId="77777777" w:rsidR="007C0679" w:rsidRPr="007C0679" w:rsidRDefault="007C0679">
      <w:pPr>
        <w:numPr>
          <w:ilvl w:val="0"/>
          <w:numId w:val="2"/>
        </w:numPr>
        <w:spacing w:before="280"/>
        <w:jc w:val="both"/>
        <w:rPr>
          <w:rFonts w:ascii="Garamond" w:eastAsia="Avenir" w:hAnsi="Garamond" w:cs="Avenir"/>
        </w:rPr>
      </w:pPr>
      <w:r w:rsidRPr="007C0679">
        <w:rPr>
          <w:rFonts w:ascii="Garamond" w:eastAsia="Avenir" w:hAnsi="Garamond" w:cs="Avenir"/>
        </w:rPr>
        <w:t>La graduatoria sarà formulata sulla base di criteri oggettivi e differenziati per categoria, dettagliati nelle 5 tabelle di valutazione contenute nell'</w:t>
      </w:r>
      <w:r w:rsidRPr="007C0679">
        <w:rPr>
          <w:rFonts w:ascii="Garamond" w:eastAsia="Avenir" w:hAnsi="Garamond" w:cs="Avenir"/>
          <w:b/>
          <w:bCs/>
        </w:rPr>
        <w:t>Allegato A</w:t>
      </w:r>
      <w:r w:rsidRPr="007C0679">
        <w:rPr>
          <w:rFonts w:ascii="Garamond" w:eastAsia="Avenir" w:hAnsi="Garamond" w:cs="Avenir"/>
        </w:rPr>
        <w:t>.</w:t>
      </w:r>
    </w:p>
    <w:p w14:paraId="3C00B1D4" w14:textId="77777777" w:rsidR="007C0679" w:rsidRPr="007C0679" w:rsidRDefault="007C0679">
      <w:pPr>
        <w:numPr>
          <w:ilvl w:val="0"/>
          <w:numId w:val="2"/>
        </w:numPr>
        <w:spacing w:after="280"/>
        <w:jc w:val="both"/>
        <w:rPr>
          <w:rFonts w:ascii="Garamond" w:eastAsia="Avenir" w:hAnsi="Garamond" w:cs="Avenir"/>
        </w:rPr>
      </w:pPr>
      <w:r w:rsidRPr="007C0679">
        <w:rPr>
          <w:rFonts w:ascii="Garamond" w:eastAsia="Avenir" w:hAnsi="Garamond" w:cs="Avenir"/>
        </w:rPr>
        <w:t>A parità di punteggio, verrà data precedenza allo studente che può offrire accoglienza ai compagni delle scuole partner o, in subordine, al candidato più anziano d’età. Per il personale, farà fede l'anzianità di servizio e/o la maggiore età.</w:t>
      </w:r>
    </w:p>
    <w:p w14:paraId="01B2E411" w14:textId="77777777" w:rsidR="007C0679" w:rsidRPr="007C0679" w:rsidRDefault="007C0679" w:rsidP="007C0679">
      <w:pPr>
        <w:spacing w:before="280" w:after="280"/>
        <w:jc w:val="both"/>
        <w:rPr>
          <w:rFonts w:ascii="Garamond" w:eastAsia="Avenir" w:hAnsi="Garamond" w:cs="Avenir"/>
        </w:rPr>
      </w:pPr>
      <w:r w:rsidRPr="007C0679">
        <w:rPr>
          <w:rFonts w:ascii="Garamond" w:eastAsia="Avenir" w:hAnsi="Garamond" w:cs="Avenir"/>
          <w:b/>
          <w:bCs/>
        </w:rPr>
        <w:t>Art. 5 – Clausola di Salvaguardia Finanziaria</w:t>
      </w:r>
    </w:p>
    <w:p w14:paraId="46E40FAE" w14:textId="77777777" w:rsidR="007C0679" w:rsidRPr="007C0679" w:rsidRDefault="007C0679">
      <w:pPr>
        <w:numPr>
          <w:ilvl w:val="0"/>
          <w:numId w:val="3"/>
        </w:numPr>
        <w:spacing w:before="280"/>
        <w:jc w:val="both"/>
        <w:rPr>
          <w:rFonts w:ascii="Garamond" w:eastAsia="Avenir" w:hAnsi="Garamond" w:cs="Avenir"/>
        </w:rPr>
      </w:pPr>
      <w:r w:rsidRPr="007C0679">
        <w:rPr>
          <w:rFonts w:ascii="Garamond" w:eastAsia="Avenir" w:hAnsi="Garamond" w:cs="Avenir"/>
        </w:rPr>
        <w:t>L'effettiva realizzazione delle mobilità è strettamente subordinata all'approvazione e all'erogazione dei fondi da parte dell'Agenzia Nazionale Erasmus+ INDIRE.</w:t>
      </w:r>
    </w:p>
    <w:p w14:paraId="363A6633" w14:textId="77777777" w:rsidR="007C0679" w:rsidRPr="007C0679" w:rsidRDefault="007C0679">
      <w:pPr>
        <w:numPr>
          <w:ilvl w:val="0"/>
          <w:numId w:val="3"/>
        </w:numPr>
        <w:jc w:val="both"/>
        <w:rPr>
          <w:rFonts w:ascii="Garamond" w:eastAsia="Avenir" w:hAnsi="Garamond" w:cs="Avenir"/>
        </w:rPr>
      </w:pPr>
      <w:r w:rsidRPr="007C0679">
        <w:rPr>
          <w:rFonts w:ascii="Garamond" w:eastAsia="Avenir" w:hAnsi="Garamond" w:cs="Avenir"/>
        </w:rPr>
        <w:t>L'Istituto si riserva il diritto di annullare, posticipare o rimodulare le mobilità (riducendo il numero di partecipanti o la durata dei soggiorni) qualora il budget assegnato risultasse insufficiente a coprire la pianificazione iniziale.</w:t>
      </w:r>
    </w:p>
    <w:p w14:paraId="796F70CA" w14:textId="77777777" w:rsidR="007C0679" w:rsidRPr="007C0679" w:rsidRDefault="007C0679">
      <w:pPr>
        <w:numPr>
          <w:ilvl w:val="0"/>
          <w:numId w:val="3"/>
        </w:numPr>
        <w:spacing w:after="280"/>
        <w:jc w:val="both"/>
        <w:rPr>
          <w:rFonts w:ascii="Garamond" w:eastAsia="Avenir" w:hAnsi="Garamond" w:cs="Avenir"/>
        </w:rPr>
      </w:pPr>
      <w:r w:rsidRPr="007C0679">
        <w:rPr>
          <w:rFonts w:ascii="Garamond" w:eastAsia="Avenir" w:hAnsi="Garamond" w:cs="Avenir"/>
        </w:rPr>
        <w:t>Nessun diritto alla mobilità potrà essere vantato dai candidati in graduatoria oltre il limite delle disponibilità finanziarie effettivamente erogate all'Istituto.</w:t>
      </w:r>
    </w:p>
    <w:p w14:paraId="3C702C8F" w14:textId="77777777" w:rsidR="00BF0ED2" w:rsidRDefault="00BF0ED2" w:rsidP="007C0679">
      <w:pPr>
        <w:spacing w:before="280" w:after="280"/>
        <w:jc w:val="both"/>
        <w:rPr>
          <w:rFonts w:ascii="Garamond" w:eastAsia="Avenir" w:hAnsi="Garamond" w:cs="Avenir"/>
          <w:b/>
          <w:bCs/>
        </w:rPr>
      </w:pPr>
    </w:p>
    <w:p w14:paraId="4346F36A" w14:textId="0B905DEE" w:rsidR="007C0679" w:rsidRPr="007C0679" w:rsidRDefault="007C0679" w:rsidP="007C0679">
      <w:pPr>
        <w:spacing w:before="280" w:after="280"/>
        <w:jc w:val="both"/>
        <w:rPr>
          <w:rFonts w:ascii="Garamond" w:eastAsia="Avenir" w:hAnsi="Garamond" w:cs="Avenir"/>
        </w:rPr>
      </w:pPr>
      <w:r w:rsidRPr="007C0679">
        <w:rPr>
          <w:rFonts w:ascii="Garamond" w:eastAsia="Avenir" w:hAnsi="Garamond" w:cs="Avenir"/>
          <w:b/>
          <w:bCs/>
        </w:rPr>
        <w:lastRenderedPageBreak/>
        <w:t>Art. 6 – Cofinanziamento e Sostegno all’Inclusione</w:t>
      </w:r>
    </w:p>
    <w:p w14:paraId="13F4F0EB" w14:textId="77777777" w:rsidR="007C0679" w:rsidRPr="007C0679" w:rsidRDefault="007C0679">
      <w:pPr>
        <w:numPr>
          <w:ilvl w:val="0"/>
          <w:numId w:val="4"/>
        </w:numPr>
        <w:spacing w:before="280"/>
        <w:jc w:val="both"/>
        <w:rPr>
          <w:rFonts w:ascii="Garamond" w:eastAsia="Avenir" w:hAnsi="Garamond" w:cs="Avenir"/>
        </w:rPr>
      </w:pPr>
      <w:r w:rsidRPr="007C0679">
        <w:rPr>
          <w:rFonts w:ascii="Garamond" w:eastAsia="Avenir" w:hAnsi="Garamond" w:cs="Avenir"/>
        </w:rPr>
        <w:t xml:space="preserve">Al fine di massimizzare il numero di mobilità offerte, l'Istituto potrà richiedere alle famiglie dei partecipanti un contributo forfettario di cofinanziamento, orientativamente stimato in </w:t>
      </w:r>
      <w:r w:rsidRPr="007C0679">
        <w:rPr>
          <w:rFonts w:ascii="Garamond" w:eastAsia="Avenir" w:hAnsi="Garamond" w:cs="Avenir"/>
          <w:b/>
          <w:bCs/>
        </w:rPr>
        <w:t>€ 150,00</w:t>
      </w:r>
      <w:r w:rsidRPr="007C0679">
        <w:rPr>
          <w:rFonts w:ascii="Garamond" w:eastAsia="Avenir" w:hAnsi="Garamond" w:cs="Avenir"/>
        </w:rPr>
        <w:t xml:space="preserve"> (da confermare con delibera degli Organi Collegiali).</w:t>
      </w:r>
    </w:p>
    <w:p w14:paraId="36CB1ED2" w14:textId="77777777" w:rsidR="007C0679" w:rsidRPr="007C0679" w:rsidRDefault="007C0679">
      <w:pPr>
        <w:numPr>
          <w:ilvl w:val="0"/>
          <w:numId w:val="4"/>
        </w:numPr>
        <w:spacing w:after="280"/>
        <w:jc w:val="both"/>
        <w:rPr>
          <w:rFonts w:ascii="Garamond" w:eastAsia="Avenir" w:hAnsi="Garamond" w:cs="Avenir"/>
        </w:rPr>
      </w:pPr>
      <w:r w:rsidRPr="007C0679">
        <w:rPr>
          <w:rFonts w:ascii="Garamond" w:eastAsia="Avenir" w:hAnsi="Garamond" w:cs="Avenir"/>
        </w:rPr>
        <w:t xml:space="preserve">In linea con il principio di inclusione, gli studenti con </w:t>
      </w:r>
      <w:r w:rsidRPr="007C0679">
        <w:rPr>
          <w:rFonts w:ascii="Garamond" w:eastAsia="Avenir" w:hAnsi="Garamond" w:cs="Avenir"/>
          <w:b/>
          <w:bCs/>
        </w:rPr>
        <w:t>ISEE inferiore a € 15.000,00</w:t>
      </w:r>
      <w:r w:rsidRPr="007C0679">
        <w:rPr>
          <w:rFonts w:ascii="Garamond" w:eastAsia="Avenir" w:hAnsi="Garamond" w:cs="Avenir"/>
        </w:rPr>
        <w:t xml:space="preserve"> beneficeranno di un supporto economico (sconto del contributo pari al 50% circa).</w:t>
      </w:r>
    </w:p>
    <w:p w14:paraId="296A21A7" w14:textId="77777777" w:rsidR="007C0679" w:rsidRPr="007C0679" w:rsidRDefault="007C0679" w:rsidP="007C0679">
      <w:pPr>
        <w:spacing w:before="280" w:after="280"/>
        <w:jc w:val="both"/>
        <w:rPr>
          <w:rFonts w:ascii="Garamond" w:eastAsia="Avenir" w:hAnsi="Garamond" w:cs="Avenir"/>
        </w:rPr>
      </w:pPr>
      <w:r w:rsidRPr="007C0679">
        <w:rPr>
          <w:rFonts w:ascii="Garamond" w:eastAsia="Avenir" w:hAnsi="Garamond" w:cs="Avenir"/>
          <w:b/>
          <w:bCs/>
        </w:rPr>
        <w:t>Art. 7 – Responsabilità dell'Utente e Reclami</w:t>
      </w:r>
    </w:p>
    <w:p w14:paraId="6799C275" w14:textId="77777777" w:rsidR="007C0679" w:rsidRPr="007C0679" w:rsidRDefault="007C0679">
      <w:pPr>
        <w:numPr>
          <w:ilvl w:val="0"/>
          <w:numId w:val="5"/>
        </w:numPr>
        <w:spacing w:before="280"/>
        <w:jc w:val="both"/>
        <w:rPr>
          <w:rFonts w:ascii="Garamond" w:eastAsia="Avenir" w:hAnsi="Garamond" w:cs="Avenir"/>
        </w:rPr>
      </w:pPr>
      <w:r w:rsidRPr="007C0679">
        <w:rPr>
          <w:rFonts w:ascii="Garamond" w:eastAsia="Avenir" w:hAnsi="Garamond" w:cs="Avenir"/>
        </w:rPr>
        <w:t>La presentazione della candidatura implica l'</w:t>
      </w:r>
      <w:r w:rsidRPr="007C0679">
        <w:rPr>
          <w:rFonts w:ascii="Garamond" w:eastAsia="Avenir" w:hAnsi="Garamond" w:cs="Avenir"/>
          <w:b/>
          <w:bCs/>
        </w:rPr>
        <w:t>accettazione incondizionata</w:t>
      </w:r>
      <w:r w:rsidRPr="007C0679">
        <w:rPr>
          <w:rFonts w:ascii="Garamond" w:eastAsia="Avenir" w:hAnsi="Garamond" w:cs="Avenir"/>
        </w:rPr>
        <w:t xml:space="preserve"> di tutte le norme del presente bando.</w:t>
      </w:r>
    </w:p>
    <w:p w14:paraId="10C5E497" w14:textId="77777777" w:rsidR="007C0679" w:rsidRPr="007C0679" w:rsidRDefault="007C0679">
      <w:pPr>
        <w:numPr>
          <w:ilvl w:val="0"/>
          <w:numId w:val="5"/>
        </w:numPr>
        <w:jc w:val="both"/>
        <w:rPr>
          <w:rFonts w:ascii="Garamond" w:eastAsia="Avenir" w:hAnsi="Garamond" w:cs="Avenir"/>
        </w:rPr>
      </w:pPr>
      <w:r w:rsidRPr="007C0679">
        <w:rPr>
          <w:rFonts w:ascii="Garamond" w:eastAsia="Avenir" w:hAnsi="Garamond" w:cs="Avenir"/>
        </w:rPr>
        <w:t>Errori di compilazione o omissioni nel modulo non sono sanabili dopo l'invio.</w:t>
      </w:r>
    </w:p>
    <w:p w14:paraId="12DF1F6B" w14:textId="77777777" w:rsidR="007C0679" w:rsidRPr="007C0679" w:rsidRDefault="007C0679">
      <w:pPr>
        <w:numPr>
          <w:ilvl w:val="0"/>
          <w:numId w:val="5"/>
        </w:numPr>
        <w:spacing w:after="280"/>
        <w:jc w:val="both"/>
        <w:rPr>
          <w:rFonts w:ascii="Garamond" w:eastAsia="Avenir" w:hAnsi="Garamond" w:cs="Avenir"/>
        </w:rPr>
      </w:pPr>
      <w:r w:rsidRPr="007C0679">
        <w:rPr>
          <w:rFonts w:ascii="Garamond" w:eastAsia="Avenir" w:hAnsi="Garamond" w:cs="Avenir"/>
        </w:rPr>
        <w:t xml:space="preserve">Per assistenza tecnica: </w:t>
      </w:r>
      <w:hyperlink r:id="rId26">
        <w:r w:rsidRPr="007C0679">
          <w:rPr>
            <w:rFonts w:ascii="Garamond" w:eastAsia="Avenir" w:hAnsi="Garamond" w:cs="Avenir"/>
            <w:b/>
            <w:bCs/>
            <w:color w:val="467886"/>
            <w:u w:val="single"/>
          </w:rPr>
          <w:t>erasmusplus@liceodesanctisroma.it</w:t>
        </w:r>
      </w:hyperlink>
      <w:r w:rsidRPr="007C0679">
        <w:rPr>
          <w:rFonts w:ascii="Garamond" w:eastAsia="Avenir" w:hAnsi="Garamond" w:cs="Avenir"/>
        </w:rPr>
        <w:t>.</w:t>
      </w:r>
    </w:p>
    <w:p w14:paraId="14C505F2" w14:textId="77777777" w:rsidR="007C0679" w:rsidRPr="007C0679" w:rsidRDefault="007C0679" w:rsidP="007C0679">
      <w:pPr>
        <w:pBdr>
          <w:top w:val="nil"/>
          <w:left w:val="nil"/>
          <w:bottom w:val="nil"/>
          <w:right w:val="nil"/>
          <w:between w:val="nil"/>
        </w:pBdr>
        <w:jc w:val="both"/>
        <w:rPr>
          <w:rFonts w:ascii="Garamond" w:eastAsia="Avenir" w:hAnsi="Garamond" w:cs="Avenir"/>
          <w:color w:val="000000"/>
        </w:rPr>
      </w:pPr>
      <w:r w:rsidRPr="007C0679">
        <w:rPr>
          <w:rFonts w:ascii="Garamond" w:eastAsia="Avenir" w:hAnsi="Garamond" w:cs="Avenir"/>
          <w:b/>
          <w:bCs/>
          <w:color w:val="000000"/>
        </w:rPr>
        <w:t>Art. 8 – Accettazione e Rinunce</w:t>
      </w:r>
    </w:p>
    <w:p w14:paraId="6581BF9F" w14:textId="77777777" w:rsidR="007C0679" w:rsidRPr="007C0679" w:rsidRDefault="007C0679">
      <w:pPr>
        <w:numPr>
          <w:ilvl w:val="0"/>
          <w:numId w:val="7"/>
        </w:numPr>
        <w:pBdr>
          <w:top w:val="nil"/>
          <w:left w:val="nil"/>
          <w:bottom w:val="nil"/>
          <w:right w:val="nil"/>
          <w:between w:val="nil"/>
        </w:pBdr>
        <w:jc w:val="both"/>
        <w:rPr>
          <w:rFonts w:ascii="Garamond" w:eastAsia="Avenir" w:hAnsi="Garamond" w:cs="Avenir"/>
          <w:color w:val="000000"/>
        </w:rPr>
      </w:pPr>
      <w:r w:rsidRPr="007C0679">
        <w:rPr>
          <w:rFonts w:ascii="Garamond" w:eastAsia="Avenir" w:hAnsi="Garamond" w:cs="Avenir"/>
          <w:color w:val="000000"/>
        </w:rPr>
        <w:t xml:space="preserve">Il candidato vincitore dovrà sottoscrivere un </w:t>
      </w:r>
      <w:r w:rsidRPr="007C0679">
        <w:rPr>
          <w:rFonts w:ascii="Garamond" w:eastAsia="Avenir" w:hAnsi="Garamond" w:cs="Avenir"/>
          <w:b/>
          <w:bCs/>
          <w:color w:val="000000"/>
        </w:rPr>
        <w:t>Accordo di Mobilità</w:t>
      </w:r>
      <w:r w:rsidRPr="007C0679">
        <w:rPr>
          <w:rFonts w:ascii="Garamond" w:eastAsia="Avenir" w:hAnsi="Garamond" w:cs="Avenir"/>
          <w:color w:val="000000"/>
        </w:rPr>
        <w:t xml:space="preserve"> (Contratto studente/personale) entro i termini indicati dal Team Erasmus.</w:t>
      </w:r>
    </w:p>
    <w:p w14:paraId="3DA12522" w14:textId="77777777" w:rsidR="007C0679" w:rsidRPr="007C0679" w:rsidRDefault="007C0679">
      <w:pPr>
        <w:numPr>
          <w:ilvl w:val="0"/>
          <w:numId w:val="7"/>
        </w:numPr>
        <w:pBdr>
          <w:top w:val="nil"/>
          <w:left w:val="nil"/>
          <w:bottom w:val="nil"/>
          <w:right w:val="nil"/>
          <w:between w:val="nil"/>
        </w:pBdr>
        <w:jc w:val="both"/>
        <w:rPr>
          <w:rFonts w:ascii="Garamond" w:eastAsia="Avenir" w:hAnsi="Garamond" w:cs="Avenir"/>
          <w:color w:val="000000"/>
        </w:rPr>
      </w:pPr>
      <w:r w:rsidRPr="007C0679">
        <w:rPr>
          <w:rFonts w:ascii="Garamond" w:eastAsia="Avenir" w:hAnsi="Garamond" w:cs="Avenir"/>
          <w:b/>
          <w:bCs/>
          <w:color w:val="000000"/>
        </w:rPr>
        <w:t>Rinuncia per gravi motivi:</w:t>
      </w:r>
      <w:r w:rsidRPr="007C0679">
        <w:rPr>
          <w:rFonts w:ascii="Garamond" w:eastAsia="Avenir" w:hAnsi="Garamond" w:cs="Avenir"/>
          <w:color w:val="000000"/>
        </w:rPr>
        <w:t xml:space="preserve"> La rinuncia alla mobilità è consentita solo per gravi e documentati motivi (salute, lutti, cause di forza maggiore). In tali casi, il partecipante è tenuto a fornire idonea certificazione.</w:t>
      </w:r>
    </w:p>
    <w:p w14:paraId="6A1A522E" w14:textId="77777777" w:rsidR="007C0679" w:rsidRPr="007C0679" w:rsidRDefault="007C0679">
      <w:pPr>
        <w:numPr>
          <w:ilvl w:val="0"/>
          <w:numId w:val="7"/>
        </w:numPr>
        <w:pBdr>
          <w:top w:val="nil"/>
          <w:left w:val="nil"/>
          <w:bottom w:val="nil"/>
          <w:right w:val="nil"/>
          <w:between w:val="nil"/>
        </w:pBdr>
        <w:jc w:val="both"/>
        <w:rPr>
          <w:rFonts w:ascii="Garamond" w:eastAsia="Avenir" w:hAnsi="Garamond" w:cs="Avenir"/>
          <w:color w:val="000000"/>
        </w:rPr>
      </w:pPr>
      <w:r w:rsidRPr="007C0679">
        <w:rPr>
          <w:rFonts w:ascii="Garamond" w:eastAsia="Avenir" w:hAnsi="Garamond" w:cs="Avenir"/>
          <w:b/>
          <w:bCs/>
          <w:color w:val="000000"/>
        </w:rPr>
        <w:t>Costi non rimborsabili:</w:t>
      </w:r>
      <w:r w:rsidRPr="007C0679">
        <w:rPr>
          <w:rFonts w:ascii="Garamond" w:eastAsia="Avenir" w:hAnsi="Garamond" w:cs="Avenir"/>
          <w:color w:val="000000"/>
        </w:rPr>
        <w:t xml:space="preserve"> Qualora la rinuncia avvenga dopo l'acquisto dei titoli di viaggio o la prenotazione dei servizi (alloggio, assicurazione), e la causa non sia riconosciuta come "forza maggiore" dall'Agenzia Nazionale Erasmus+ INDIRE, </w:t>
      </w:r>
      <w:r w:rsidRPr="007C0679">
        <w:rPr>
          <w:rFonts w:ascii="Garamond" w:eastAsia="Avenir" w:hAnsi="Garamond" w:cs="Avenir"/>
          <w:b/>
          <w:bCs/>
          <w:color w:val="000000"/>
        </w:rPr>
        <w:t>le spese già sostenute e non rimborsabili resteranno a totale carico del rinunciatario (o della famiglia)</w:t>
      </w:r>
      <w:r w:rsidRPr="007C0679">
        <w:rPr>
          <w:rFonts w:ascii="Garamond" w:eastAsia="Avenir" w:hAnsi="Garamond" w:cs="Avenir"/>
          <w:color w:val="000000"/>
        </w:rPr>
        <w:t>.</w:t>
      </w:r>
    </w:p>
    <w:p w14:paraId="0ECF9DD5" w14:textId="77777777" w:rsidR="007C0679" w:rsidRPr="007C0679" w:rsidRDefault="007C0679">
      <w:pPr>
        <w:numPr>
          <w:ilvl w:val="0"/>
          <w:numId w:val="7"/>
        </w:numPr>
        <w:pBdr>
          <w:top w:val="nil"/>
          <w:left w:val="nil"/>
          <w:bottom w:val="nil"/>
          <w:right w:val="nil"/>
          <w:between w:val="nil"/>
        </w:pBdr>
        <w:jc w:val="both"/>
        <w:rPr>
          <w:rFonts w:ascii="Garamond" w:hAnsi="Garamond"/>
        </w:rPr>
      </w:pPr>
      <w:r w:rsidRPr="007C0679">
        <w:rPr>
          <w:rFonts w:ascii="Garamond" w:eastAsia="Avenir" w:hAnsi="Garamond" w:cs="Avenir"/>
          <w:b/>
          <w:bCs/>
          <w:color w:val="000000"/>
        </w:rPr>
        <w:t>Penale e Subentro:</w:t>
      </w:r>
      <w:r w:rsidRPr="007C0679">
        <w:rPr>
          <w:rFonts w:ascii="Garamond" w:eastAsia="Avenir" w:hAnsi="Garamond" w:cs="Avenir"/>
          <w:color w:val="000000"/>
        </w:rPr>
        <w:t xml:space="preserve"> L'Istituto si riserva di richiedere il rimborso delle spese anticipate qualora la rinuncia tardiva impedisca il subentro di un altro candidato in graduatoria (scorrimento), causando la perdita del finanziamento europeo relativo a quel</w:t>
      </w:r>
      <w:r w:rsidRPr="007C0679">
        <w:rPr>
          <w:rFonts w:ascii="Garamond" w:hAnsi="Garamond"/>
          <w:color w:val="000000"/>
        </w:rPr>
        <w:t xml:space="preserve"> </w:t>
      </w:r>
      <w:r w:rsidRPr="007C0679">
        <w:rPr>
          <w:rFonts w:ascii="Garamond" w:eastAsia="Avenir" w:hAnsi="Garamond" w:cs="Avenir"/>
          <w:color w:val="000000"/>
        </w:rPr>
        <w:t>flusso.</w:t>
      </w:r>
    </w:p>
    <w:p w14:paraId="26E75588" w14:textId="77777777" w:rsidR="007C0679" w:rsidRPr="007C0679" w:rsidRDefault="007C0679" w:rsidP="007C0679">
      <w:pPr>
        <w:spacing w:before="280" w:after="280"/>
        <w:jc w:val="both"/>
        <w:rPr>
          <w:rFonts w:ascii="Garamond" w:eastAsia="Avenir" w:hAnsi="Garamond" w:cs="Avenir"/>
        </w:rPr>
      </w:pPr>
      <w:r w:rsidRPr="007C0679">
        <w:rPr>
          <w:rFonts w:ascii="Garamond" w:eastAsia="Avenir" w:hAnsi="Garamond" w:cs="Avenir"/>
          <w:b/>
          <w:bCs/>
        </w:rPr>
        <w:t>Art. 9 – Informativa sul trattamento dei dati personali</w:t>
      </w:r>
      <w:r w:rsidRPr="007C0679">
        <w:rPr>
          <w:rFonts w:ascii="Garamond" w:eastAsia="Avenir" w:hAnsi="Garamond" w:cs="Avenir"/>
        </w:rPr>
        <w:t xml:space="preserve"> Ai sensi del Regolamento UE 2016/679 (GDPR), i dati personali forniti dai candidati saranno raccolti e trattati esclusivamente per le finalità di gestione della procedura selettiva e per l'organizzazione delle mobilità. Il trattamento dei dati è obbligatorio ai fini della valutazione dei requisiti di partecipazione, pena l'esclusione dalla procedura.</w:t>
      </w:r>
    </w:p>
    <w:p w14:paraId="13C907F1" w14:textId="77777777" w:rsidR="007C0679" w:rsidRPr="007C0679" w:rsidRDefault="007C0679" w:rsidP="007C0679">
      <w:pPr>
        <w:spacing w:before="280" w:after="280"/>
        <w:jc w:val="both"/>
        <w:rPr>
          <w:rFonts w:ascii="Garamond" w:eastAsia="Avenir" w:hAnsi="Garamond" w:cs="Avenir"/>
        </w:rPr>
      </w:pPr>
      <w:r w:rsidRPr="007C0679">
        <w:rPr>
          <w:rFonts w:ascii="Garamond" w:eastAsia="Avenir" w:hAnsi="Garamond" w:cs="Avenir"/>
          <w:b/>
          <w:bCs/>
        </w:rPr>
        <w:t>Art. 10 – Norme di rinvio</w:t>
      </w:r>
      <w:r w:rsidRPr="007C0679">
        <w:rPr>
          <w:rFonts w:ascii="Garamond" w:eastAsia="Avenir" w:hAnsi="Garamond" w:cs="Avenir"/>
        </w:rPr>
        <w:t xml:space="preserve"> Per quanto non espressamente previsto dal presente bando, si rimanda alla Guida ufficiale del Programma Erasmus+ dell'Unione Europea, alle disposizioni dell'Agenzia Nazionale Erasmus+ INDIRE e alla normativa vigente in materia di istruzione.</w:t>
      </w:r>
    </w:p>
    <w:p w14:paraId="2242719C" w14:textId="4531024C" w:rsidR="007C0679" w:rsidRDefault="007C0679" w:rsidP="007C0679"/>
    <w:p w14:paraId="3CBBD9D7" w14:textId="17BF1769" w:rsidR="007C0679" w:rsidRPr="007C0679" w:rsidRDefault="00BF0ED2" w:rsidP="007C0679">
      <w:pPr>
        <w:pStyle w:val="Nessunaspaziatura"/>
        <w:jc w:val="both"/>
        <w:rPr>
          <w:rFonts w:ascii="Garamond" w:eastAsia="Garamond" w:hAnsi="Garamond"/>
        </w:rPr>
      </w:pPr>
      <w:r w:rsidRPr="009822F4">
        <w:rPr>
          <w:rFonts w:ascii="Garamond" w:hAnsi="Garamond" w:cstheme="minorHAnsi"/>
          <w:bCs/>
          <w:noProof/>
        </w:rPr>
        <mc:AlternateContent>
          <mc:Choice Requires="wps">
            <w:drawing>
              <wp:anchor distT="45720" distB="45720" distL="114300" distR="114300" simplePos="0" relativeHeight="251668480" behindDoc="0" locked="0" layoutInCell="1" allowOverlap="1" wp14:anchorId="4C91C673" wp14:editId="31B117CA">
                <wp:simplePos x="0" y="0"/>
                <wp:positionH relativeFrom="margin">
                  <wp:posOffset>2771223</wp:posOffset>
                </wp:positionH>
                <wp:positionV relativeFrom="paragraph">
                  <wp:posOffset>137132</wp:posOffset>
                </wp:positionV>
                <wp:extent cx="3140074" cy="880109"/>
                <wp:effectExtent l="0" t="0" r="3810" b="4445"/>
                <wp:wrapSquare wrapText="bothSides"/>
                <wp:docPr id="127818507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0074" cy="880109"/>
                        </a:xfrm>
                        <a:prstGeom prst="rect">
                          <a:avLst/>
                        </a:prstGeom>
                        <a:solidFill>
                          <a:srgbClr val="FFFFFF"/>
                        </a:solidFill>
                        <a:ln w="9525">
                          <a:noFill/>
                          <a:miter lim="800000"/>
                          <a:headEnd/>
                          <a:tailEnd/>
                        </a:ln>
                      </wps:spPr>
                      <wps:txbx>
                        <w:txbxContent>
                          <w:p w14:paraId="4309A9A8" w14:textId="77777777" w:rsidR="00142790" w:rsidRPr="00DB398C" w:rsidRDefault="00142790" w:rsidP="00142790">
                            <w:pPr>
                              <w:jc w:val="center"/>
                              <w:rPr>
                                <w:rFonts w:ascii="Garamond" w:hAnsi="Garamond"/>
                              </w:rPr>
                            </w:pPr>
                            <w:r w:rsidRPr="00DB398C">
                              <w:rPr>
                                <w:rFonts w:ascii="Garamond" w:hAnsi="Garamond"/>
                              </w:rPr>
                              <w:t>IL DIRIGENTE SCOLASTICO</w:t>
                            </w:r>
                          </w:p>
                          <w:p w14:paraId="64BE63C7" w14:textId="77777777" w:rsidR="00142790" w:rsidRPr="00DB398C" w:rsidRDefault="00142790" w:rsidP="00142790">
                            <w:pPr>
                              <w:jc w:val="center"/>
                              <w:rPr>
                                <w:rFonts w:ascii="Garamond" w:hAnsi="Garamond"/>
                              </w:rPr>
                            </w:pPr>
                            <w:r w:rsidRPr="00DB398C">
                              <w:rPr>
                                <w:rFonts w:ascii="Garamond" w:hAnsi="Garamond"/>
                              </w:rPr>
                              <w:t>Cosima Stefania Elena Chimienti</w:t>
                            </w:r>
                          </w:p>
                          <w:p w14:paraId="7706A9A6" w14:textId="10A3021E" w:rsidR="00142790" w:rsidRPr="00224A5D" w:rsidRDefault="00BF0ED2" w:rsidP="00142790">
                            <w:pPr>
                              <w:jc w:val="center"/>
                              <w:rPr>
                                <w:rFonts w:ascii="Garamond" w:hAnsi="Garamond"/>
                                <w:sz w:val="16"/>
                                <w:szCs w:val="16"/>
                              </w:rPr>
                            </w:pPr>
                            <w:r>
                              <w:rPr>
                                <w:rFonts w:ascii="Garamond" w:hAnsi="Garamond"/>
                                <w:sz w:val="16"/>
                                <w:szCs w:val="16"/>
                              </w:rPr>
                              <w:t>Documento firmato digitalmente</w:t>
                            </w:r>
                          </w:p>
                          <w:p w14:paraId="55A735C5" w14:textId="0DCCA822" w:rsidR="00142790" w:rsidRPr="00224A5D" w:rsidRDefault="00142790" w:rsidP="00142790">
                            <w:pPr>
                              <w:jc w:val="center"/>
                              <w:rPr>
                                <w:rFonts w:ascii="Garamond" w:hAnsi="Garamond"/>
                                <w:sz w:val="16"/>
                                <w:szCs w:val="16"/>
                              </w:rPr>
                            </w:pPr>
                            <w:r w:rsidRPr="00224A5D">
                              <w:rPr>
                                <w:rFonts w:ascii="Garamond" w:hAnsi="Garamond"/>
                                <w:sz w:val="16"/>
                                <w:szCs w:val="16"/>
                              </w:rPr>
                              <w:t>ai sensi del</w:t>
                            </w:r>
                            <w:r w:rsidR="00BF0ED2">
                              <w:rPr>
                                <w:rFonts w:ascii="Garamond" w:hAnsi="Garamond"/>
                                <w:sz w:val="16"/>
                                <w:szCs w:val="16"/>
                              </w:rPr>
                              <w:t xml:space="preserve"> CAD e norme connesse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91C673" id="_x0000_s1028" type="#_x0000_t202" style="position:absolute;left:0;text-align:left;margin-left:218.2pt;margin-top:10.8pt;width:247.25pt;height:69.3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" stroked="f">
                <v:textbox style="mso-fit-shape-to-text:t">
                  <w:txbxContent>
                    <w:p w14:paraId="4309A9A8" w14:textId="77777777" w:rsidR="00142790" w:rsidRPr="00DB398C" w:rsidRDefault="00142790" w:rsidP="00142790">
                      <w:pPr>
                        <w:jc w:val="center"/>
                        <w:rPr>
                          <w:rFonts w:ascii="Garamond" w:hAnsi="Garamond"/>
                        </w:rPr>
                      </w:pPr>
                      <w:r w:rsidRPr="00DB398C">
                        <w:rPr>
                          <w:rFonts w:ascii="Garamond" w:hAnsi="Garamond"/>
                        </w:rPr>
                        <w:t>IL DIRIGENTE SCOLASTICO</w:t>
                      </w:r>
                    </w:p>
                    <w:p w14:paraId="64BE63C7" w14:textId="77777777" w:rsidR="00142790" w:rsidRPr="00DB398C" w:rsidRDefault="00142790" w:rsidP="00142790">
                      <w:pPr>
                        <w:jc w:val="center"/>
                        <w:rPr>
                          <w:rFonts w:ascii="Garamond" w:hAnsi="Garamond"/>
                        </w:rPr>
                      </w:pPr>
                      <w:r w:rsidRPr="00DB398C">
                        <w:rPr>
                          <w:rFonts w:ascii="Garamond" w:hAnsi="Garamond"/>
                        </w:rPr>
                        <w:t>Cosima Stefania Elena Chimienti</w:t>
                      </w:r>
                    </w:p>
                    <w:p w14:paraId="7706A9A6" w14:textId="10A3021E" w:rsidR="00142790" w:rsidRPr="00224A5D" w:rsidRDefault="00BF0ED2" w:rsidP="00142790">
                      <w:pPr>
                        <w:jc w:val="center"/>
                        <w:rPr>
                          <w:rFonts w:ascii="Garamond" w:hAnsi="Garamond"/>
                          <w:sz w:val="16"/>
                          <w:szCs w:val="16"/>
                        </w:rPr>
                      </w:pPr>
                      <w:r>
                        <w:rPr>
                          <w:rFonts w:ascii="Garamond" w:hAnsi="Garamond"/>
                          <w:sz w:val="16"/>
                          <w:szCs w:val="16"/>
                        </w:rPr>
                        <w:t>Documento firmato digitalmente</w:t>
                      </w:r>
                    </w:p>
                    <w:p w14:paraId="55A735C5" w14:textId="0DCCA822" w:rsidR="00142790" w:rsidRPr="00224A5D" w:rsidRDefault="00142790" w:rsidP="00142790">
                      <w:pPr>
                        <w:jc w:val="center"/>
                        <w:rPr>
                          <w:rFonts w:ascii="Garamond" w:hAnsi="Garamond"/>
                          <w:sz w:val="16"/>
                          <w:szCs w:val="16"/>
                        </w:rPr>
                      </w:pPr>
                      <w:r w:rsidRPr="00224A5D">
                        <w:rPr>
                          <w:rFonts w:ascii="Garamond" w:hAnsi="Garamond"/>
                          <w:sz w:val="16"/>
                          <w:szCs w:val="16"/>
                        </w:rPr>
                        <w:t>ai sensi del</w:t>
                      </w:r>
                      <w:r w:rsidR="00BF0ED2">
                        <w:rPr>
                          <w:rFonts w:ascii="Garamond" w:hAnsi="Garamond"/>
                          <w:sz w:val="16"/>
                          <w:szCs w:val="16"/>
                        </w:rPr>
                        <w:t xml:space="preserve"> CAD e norme connesse</w:t>
                      </w:r>
                    </w:p>
                  </w:txbxContent>
                </v:textbox>
                <w10:wrap type="square" anchorx="margin"/>
              </v:shape>
            </w:pict>
          </mc:Fallback>
        </mc:AlternateContent>
      </w:r>
    </w:p>
    <w:p w14:paraId="630B3A35" w14:textId="0060AC50" w:rsidR="009822F4" w:rsidRPr="009822F4" w:rsidRDefault="009822F4" w:rsidP="009822F4">
      <w:pPr>
        <w:jc w:val="both"/>
        <w:rPr>
          <w:rFonts w:ascii="Garamond" w:eastAsia="Avenir" w:hAnsi="Garamond" w:cs="Avenir"/>
        </w:rPr>
      </w:pPr>
    </w:p>
    <w:p w14:paraId="4E521271" w14:textId="0D480741" w:rsidR="00814674" w:rsidRPr="009822F4" w:rsidRDefault="00CD5D66" w:rsidP="00C74AAB">
      <w:pPr>
        <w:tabs>
          <w:tab w:val="left" w:pos="6096"/>
          <w:tab w:val="left" w:pos="6237"/>
          <w:tab w:val="left" w:pos="6521"/>
        </w:tabs>
        <w:spacing w:after="120"/>
        <w:rPr>
          <w:rFonts w:ascii="Garamond" w:hAnsi="Garamond"/>
        </w:rPr>
      </w:pPr>
      <w:r w:rsidRPr="009822F4">
        <w:rPr>
          <w:rFonts w:ascii="Garamond" w:eastAsia="Garamond" w:hAnsi="Garamond" w:cs="Garamond"/>
          <w:color w:val="000000"/>
        </w:rPr>
        <w:tab/>
      </w:r>
      <w:bookmarkEnd w:id="0"/>
    </w:p>
    <w:p w14:paraId="6484A556" w14:textId="51FB9137" w:rsidR="00814674" w:rsidRPr="009822F4" w:rsidRDefault="00814674" w:rsidP="00814674">
      <w:pPr>
        <w:jc w:val="both"/>
        <w:rPr>
          <w:rFonts w:ascii="Garamond" w:hAnsi="Garamond"/>
        </w:rPr>
      </w:pPr>
    </w:p>
    <w:p w14:paraId="3A8DCBE1" w14:textId="3974AEE0" w:rsidR="00814674" w:rsidRPr="009822F4" w:rsidRDefault="00814674" w:rsidP="00814674">
      <w:pPr>
        <w:jc w:val="both"/>
        <w:rPr>
          <w:rFonts w:ascii="Garamond" w:hAnsi="Garamond"/>
        </w:rPr>
      </w:pPr>
    </w:p>
    <w:p w14:paraId="3BDBD7D1" w14:textId="089698FC" w:rsidR="002D6FCB" w:rsidRPr="009822F4" w:rsidRDefault="002D6FCB" w:rsidP="002D6FCB">
      <w:pPr>
        <w:pStyle w:val="Nessunaspaziatura"/>
        <w:rPr>
          <w:rFonts w:ascii="Garamond" w:hAnsi="Garamond"/>
        </w:rPr>
      </w:pPr>
    </w:p>
    <w:p w14:paraId="7BF343B0" w14:textId="33703743" w:rsidR="002D6FCB" w:rsidRPr="009822F4" w:rsidRDefault="002D6FCB" w:rsidP="002D6FCB">
      <w:pPr>
        <w:pStyle w:val="Nessunaspaziatura"/>
        <w:rPr>
          <w:rFonts w:ascii="Garamond" w:hAnsi="Garamond"/>
        </w:rPr>
      </w:pPr>
    </w:p>
    <w:p w14:paraId="486CC98F" w14:textId="46D9BAA5" w:rsidR="00B67220" w:rsidRPr="009822F4" w:rsidRDefault="00720BBA" w:rsidP="00720BBA">
      <w:pPr>
        <w:pStyle w:val="Nessunaspaziatura"/>
        <w:spacing w:line="276" w:lineRule="auto"/>
        <w:jc w:val="both"/>
        <w:rPr>
          <w:rFonts w:ascii="Garamond" w:hAnsi="Garamond"/>
        </w:rPr>
      </w:pPr>
      <w:r w:rsidRPr="009822F4">
        <w:rPr>
          <w:rFonts w:ascii="Garamond" w:hAnsi="Garamond"/>
        </w:rPr>
        <w:br/>
      </w:r>
    </w:p>
    <w:sectPr w:rsidR="00B67220" w:rsidRPr="009822F4" w:rsidSect="00265F8B">
      <w:headerReference w:type="default" r:id="rId27"/>
      <w:pgSz w:w="11906" w:h="16838"/>
      <w:pgMar w:top="992" w:right="707" w:bottom="284" w:left="993"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DD8B0" w14:textId="77777777" w:rsidR="006C222B" w:rsidRDefault="006C222B" w:rsidP="000E4CCB">
      <w:r>
        <w:separator/>
      </w:r>
    </w:p>
  </w:endnote>
  <w:endnote w:type="continuationSeparator" w:id="0">
    <w:p w14:paraId="119160FD" w14:textId="77777777" w:rsidR="006C222B" w:rsidRDefault="006C222B" w:rsidP="000E4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Wingdings 2">
    <w:panose1 w:val="05020102010507070707"/>
    <w:charset w:val="4D"/>
    <w:family w:val="decorative"/>
    <w:pitch w:val="variable"/>
    <w:sig w:usb0="00000003" w:usb1="00000000" w:usb2="00000000" w:usb3="00000000" w:csb0="80000001" w:csb1="00000000"/>
  </w:font>
  <w:font w:name="Avenir">
    <w:panose1 w:val="02000503020000020003"/>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D1097" w14:textId="77777777" w:rsidR="006C222B" w:rsidRDefault="006C222B" w:rsidP="000E4CCB">
      <w:r>
        <w:separator/>
      </w:r>
    </w:p>
  </w:footnote>
  <w:footnote w:type="continuationSeparator" w:id="0">
    <w:p w14:paraId="26D53E41" w14:textId="77777777" w:rsidR="006C222B" w:rsidRDefault="006C222B" w:rsidP="000E4C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6FFD9" w14:textId="2F85D984" w:rsidR="00B07FAB" w:rsidRDefault="001C43A5" w:rsidP="00680E9B">
    <w:pPr>
      <w:pStyle w:val="Intestazione"/>
      <w:tabs>
        <w:tab w:val="clear" w:pos="9638"/>
        <w:tab w:val="right" w:pos="9639"/>
      </w:tabs>
      <w:ind w:left="-284"/>
    </w:pPr>
    <w:r>
      <w:rPr>
        <w:noProof/>
      </w:rPr>
      <w:drawing>
        <wp:anchor distT="0" distB="0" distL="114300" distR="114300" simplePos="0" relativeHeight="251659264" behindDoc="0" locked="0" layoutInCell="1" allowOverlap="1" wp14:anchorId="3CF66DA7" wp14:editId="463E3247">
          <wp:simplePos x="0" y="0"/>
          <wp:positionH relativeFrom="margin">
            <wp:align>right</wp:align>
          </wp:positionH>
          <wp:positionV relativeFrom="paragraph">
            <wp:posOffset>-43180</wp:posOffset>
          </wp:positionV>
          <wp:extent cx="1731600" cy="363600"/>
          <wp:effectExtent l="0" t="0" r="2540" b="0"/>
          <wp:wrapNone/>
          <wp:docPr id="110299229" name="Immagine 1"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328387" name="Immagine 261328387" descr="Inforegio - Download centre for visual element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1600" cy="36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7FAB" w:rsidRPr="007F1F82">
      <w:rPr>
        <w:noProof/>
      </w:rPr>
      <w:drawing>
        <wp:anchor distT="0" distB="0" distL="114300" distR="114300" simplePos="0" relativeHeight="251658240" behindDoc="0" locked="0" layoutInCell="1" allowOverlap="1" wp14:anchorId="093FF0F2" wp14:editId="03803A5D">
          <wp:simplePos x="0" y="0"/>
          <wp:positionH relativeFrom="page">
            <wp:posOffset>99060</wp:posOffset>
          </wp:positionH>
          <wp:positionV relativeFrom="paragraph">
            <wp:posOffset>2540</wp:posOffset>
          </wp:positionV>
          <wp:extent cx="4875951" cy="203835"/>
          <wp:effectExtent l="0" t="0" r="1270" b="5715"/>
          <wp:wrapNone/>
          <wp:docPr id="1442901506" name="Immagine 1442901506" descr="C:\Users\SEGRET~1\AppData\Local\Temp\Rar$DIa23312.47130\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GRET~1\AppData\Local\Temp\Rar$DIa23312.47130\FUTURA_INLINEA.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875951" cy="2038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C900233523[1]" style="width:252.6pt;height:179.4pt;visibility:visible;mso-wrap-style:square" o:bullet="t">
        <v:imagedata r:id="rId1" o:title="MC900233523[1]"/>
      </v:shape>
    </w:pict>
  </w:numPicBullet>
  <w:abstractNum w:abstractNumId="0" w15:restartNumberingAfterBreak="0">
    <w:nsid w:val="084F6F4E"/>
    <w:multiLevelType w:val="multilevel"/>
    <w:tmpl w:val="9BF6A02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C7C14F5"/>
    <w:multiLevelType w:val="multilevel"/>
    <w:tmpl w:val="3E00148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07A3CAE"/>
    <w:multiLevelType w:val="multilevel"/>
    <w:tmpl w:val="43E293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4B64504"/>
    <w:multiLevelType w:val="multilevel"/>
    <w:tmpl w:val="D30ACC2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0674269"/>
    <w:multiLevelType w:val="multilevel"/>
    <w:tmpl w:val="0208632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0F03010"/>
    <w:multiLevelType w:val="multilevel"/>
    <w:tmpl w:val="4192CB9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6" w15:restartNumberingAfterBreak="0">
    <w:nsid w:val="319A1D1E"/>
    <w:multiLevelType w:val="multilevel"/>
    <w:tmpl w:val="A08EFC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3D2D23A4"/>
    <w:multiLevelType w:val="hybridMultilevel"/>
    <w:tmpl w:val="F666709E"/>
    <w:lvl w:ilvl="0" w:tplc="B7E66C60">
      <w:start w:val="1"/>
      <w:numFmt w:val="bullet"/>
      <w:lvlText w:val=""/>
      <w:lvlPicBulletId w:val="0"/>
      <w:lvlJc w:val="left"/>
      <w:pPr>
        <w:tabs>
          <w:tab w:val="num" w:pos="720"/>
        </w:tabs>
        <w:ind w:left="720" w:hanging="360"/>
      </w:pPr>
      <w:rPr>
        <w:rFonts w:ascii="Symbol" w:hAnsi="Symbol" w:hint="default"/>
      </w:rPr>
    </w:lvl>
    <w:lvl w:ilvl="1" w:tplc="F5C0625A" w:tentative="1">
      <w:start w:val="1"/>
      <w:numFmt w:val="bullet"/>
      <w:lvlText w:val=""/>
      <w:lvlJc w:val="left"/>
      <w:pPr>
        <w:tabs>
          <w:tab w:val="num" w:pos="1440"/>
        </w:tabs>
        <w:ind w:left="1440" w:hanging="360"/>
      </w:pPr>
      <w:rPr>
        <w:rFonts w:ascii="Symbol" w:hAnsi="Symbol" w:hint="default"/>
      </w:rPr>
    </w:lvl>
    <w:lvl w:ilvl="2" w:tplc="AEEC353A" w:tentative="1">
      <w:start w:val="1"/>
      <w:numFmt w:val="bullet"/>
      <w:lvlText w:val=""/>
      <w:lvlJc w:val="left"/>
      <w:pPr>
        <w:tabs>
          <w:tab w:val="num" w:pos="2160"/>
        </w:tabs>
        <w:ind w:left="2160" w:hanging="360"/>
      </w:pPr>
      <w:rPr>
        <w:rFonts w:ascii="Symbol" w:hAnsi="Symbol" w:hint="default"/>
      </w:rPr>
    </w:lvl>
    <w:lvl w:ilvl="3" w:tplc="5D8E6D74" w:tentative="1">
      <w:start w:val="1"/>
      <w:numFmt w:val="bullet"/>
      <w:lvlText w:val=""/>
      <w:lvlJc w:val="left"/>
      <w:pPr>
        <w:tabs>
          <w:tab w:val="num" w:pos="2880"/>
        </w:tabs>
        <w:ind w:left="2880" w:hanging="360"/>
      </w:pPr>
      <w:rPr>
        <w:rFonts w:ascii="Symbol" w:hAnsi="Symbol" w:hint="default"/>
      </w:rPr>
    </w:lvl>
    <w:lvl w:ilvl="4" w:tplc="6BE83B88" w:tentative="1">
      <w:start w:val="1"/>
      <w:numFmt w:val="bullet"/>
      <w:lvlText w:val=""/>
      <w:lvlJc w:val="left"/>
      <w:pPr>
        <w:tabs>
          <w:tab w:val="num" w:pos="3600"/>
        </w:tabs>
        <w:ind w:left="3600" w:hanging="360"/>
      </w:pPr>
      <w:rPr>
        <w:rFonts w:ascii="Symbol" w:hAnsi="Symbol" w:hint="default"/>
      </w:rPr>
    </w:lvl>
    <w:lvl w:ilvl="5" w:tplc="25AA3C4E" w:tentative="1">
      <w:start w:val="1"/>
      <w:numFmt w:val="bullet"/>
      <w:lvlText w:val=""/>
      <w:lvlJc w:val="left"/>
      <w:pPr>
        <w:tabs>
          <w:tab w:val="num" w:pos="4320"/>
        </w:tabs>
        <w:ind w:left="4320" w:hanging="360"/>
      </w:pPr>
      <w:rPr>
        <w:rFonts w:ascii="Symbol" w:hAnsi="Symbol" w:hint="default"/>
      </w:rPr>
    </w:lvl>
    <w:lvl w:ilvl="6" w:tplc="FD50862C" w:tentative="1">
      <w:start w:val="1"/>
      <w:numFmt w:val="bullet"/>
      <w:lvlText w:val=""/>
      <w:lvlJc w:val="left"/>
      <w:pPr>
        <w:tabs>
          <w:tab w:val="num" w:pos="5040"/>
        </w:tabs>
        <w:ind w:left="5040" w:hanging="360"/>
      </w:pPr>
      <w:rPr>
        <w:rFonts w:ascii="Symbol" w:hAnsi="Symbol" w:hint="default"/>
      </w:rPr>
    </w:lvl>
    <w:lvl w:ilvl="7" w:tplc="DEF851A6" w:tentative="1">
      <w:start w:val="1"/>
      <w:numFmt w:val="bullet"/>
      <w:lvlText w:val=""/>
      <w:lvlJc w:val="left"/>
      <w:pPr>
        <w:tabs>
          <w:tab w:val="num" w:pos="5760"/>
        </w:tabs>
        <w:ind w:left="5760" w:hanging="360"/>
      </w:pPr>
      <w:rPr>
        <w:rFonts w:ascii="Symbol" w:hAnsi="Symbol" w:hint="default"/>
      </w:rPr>
    </w:lvl>
    <w:lvl w:ilvl="8" w:tplc="A934C3F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7A95E48"/>
    <w:multiLevelType w:val="multilevel"/>
    <w:tmpl w:val="64D6DC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6CDF7FF8"/>
    <w:multiLevelType w:val="multilevel"/>
    <w:tmpl w:val="5C1C05A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726073646">
    <w:abstractNumId w:val="7"/>
  </w:num>
  <w:num w:numId="2" w16cid:durableId="199246197">
    <w:abstractNumId w:val="1"/>
  </w:num>
  <w:num w:numId="3" w16cid:durableId="2066828743">
    <w:abstractNumId w:val="2"/>
  </w:num>
  <w:num w:numId="4" w16cid:durableId="418526357">
    <w:abstractNumId w:val="4"/>
  </w:num>
  <w:num w:numId="5" w16cid:durableId="1732340405">
    <w:abstractNumId w:val="0"/>
  </w:num>
  <w:num w:numId="6" w16cid:durableId="1689599386">
    <w:abstractNumId w:val="5"/>
  </w:num>
  <w:num w:numId="7" w16cid:durableId="368838720">
    <w:abstractNumId w:val="8"/>
  </w:num>
  <w:num w:numId="8" w16cid:durableId="1162962826">
    <w:abstractNumId w:val="3"/>
  </w:num>
  <w:num w:numId="9" w16cid:durableId="1447501537">
    <w:abstractNumId w:val="9"/>
  </w:num>
  <w:num w:numId="10" w16cid:durableId="1014721679">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B75"/>
    <w:rsid w:val="00024796"/>
    <w:rsid w:val="00025675"/>
    <w:rsid w:val="00031510"/>
    <w:rsid w:val="00032DEF"/>
    <w:rsid w:val="00037006"/>
    <w:rsid w:val="00037497"/>
    <w:rsid w:val="000455D3"/>
    <w:rsid w:val="00051BBA"/>
    <w:rsid w:val="000866EB"/>
    <w:rsid w:val="00092593"/>
    <w:rsid w:val="00097B47"/>
    <w:rsid w:val="000A6237"/>
    <w:rsid w:val="000B0041"/>
    <w:rsid w:val="000B0CA5"/>
    <w:rsid w:val="000B3F9B"/>
    <w:rsid w:val="000C1183"/>
    <w:rsid w:val="000D7227"/>
    <w:rsid w:val="000E3C1C"/>
    <w:rsid w:val="000E4CCB"/>
    <w:rsid w:val="000E7CF3"/>
    <w:rsid w:val="000F49A4"/>
    <w:rsid w:val="001038FC"/>
    <w:rsid w:val="00106EDD"/>
    <w:rsid w:val="00142790"/>
    <w:rsid w:val="001459D0"/>
    <w:rsid w:val="00145AB5"/>
    <w:rsid w:val="0015396B"/>
    <w:rsid w:val="00170B4E"/>
    <w:rsid w:val="001744F2"/>
    <w:rsid w:val="00183368"/>
    <w:rsid w:val="001A4745"/>
    <w:rsid w:val="001B22A9"/>
    <w:rsid w:val="001C0DE3"/>
    <w:rsid w:val="001C2BAB"/>
    <w:rsid w:val="001C43A5"/>
    <w:rsid w:val="001D357B"/>
    <w:rsid w:val="001D5C38"/>
    <w:rsid w:val="001D61EC"/>
    <w:rsid w:val="001E38AB"/>
    <w:rsid w:val="00217E51"/>
    <w:rsid w:val="00224A5D"/>
    <w:rsid w:val="002260E2"/>
    <w:rsid w:val="00227584"/>
    <w:rsid w:val="002306E2"/>
    <w:rsid w:val="002367B2"/>
    <w:rsid w:val="002374F4"/>
    <w:rsid w:val="002439B6"/>
    <w:rsid w:val="00265F8B"/>
    <w:rsid w:val="00276ED5"/>
    <w:rsid w:val="002833B6"/>
    <w:rsid w:val="00293ABB"/>
    <w:rsid w:val="00294B48"/>
    <w:rsid w:val="00296D63"/>
    <w:rsid w:val="00297FCC"/>
    <w:rsid w:val="002B54DF"/>
    <w:rsid w:val="002C12A6"/>
    <w:rsid w:val="002D6FCB"/>
    <w:rsid w:val="002F1174"/>
    <w:rsid w:val="003013F9"/>
    <w:rsid w:val="00304083"/>
    <w:rsid w:val="00312005"/>
    <w:rsid w:val="003159E6"/>
    <w:rsid w:val="0032493E"/>
    <w:rsid w:val="00330085"/>
    <w:rsid w:val="0034000F"/>
    <w:rsid w:val="003448EE"/>
    <w:rsid w:val="00350E76"/>
    <w:rsid w:val="003575A1"/>
    <w:rsid w:val="0036187B"/>
    <w:rsid w:val="00363CA8"/>
    <w:rsid w:val="003B0869"/>
    <w:rsid w:val="003B1EE8"/>
    <w:rsid w:val="003B4713"/>
    <w:rsid w:val="00406626"/>
    <w:rsid w:val="00406890"/>
    <w:rsid w:val="00412BC3"/>
    <w:rsid w:val="004179E3"/>
    <w:rsid w:val="00420210"/>
    <w:rsid w:val="004241DB"/>
    <w:rsid w:val="00424FAA"/>
    <w:rsid w:val="00425236"/>
    <w:rsid w:val="004252CE"/>
    <w:rsid w:val="00433C93"/>
    <w:rsid w:val="00434022"/>
    <w:rsid w:val="00441D3C"/>
    <w:rsid w:val="00443CB0"/>
    <w:rsid w:val="0046600E"/>
    <w:rsid w:val="00471F46"/>
    <w:rsid w:val="00475D78"/>
    <w:rsid w:val="004826DC"/>
    <w:rsid w:val="00487E7B"/>
    <w:rsid w:val="00497F0C"/>
    <w:rsid w:val="004B1AAA"/>
    <w:rsid w:val="004B2ED8"/>
    <w:rsid w:val="004B5DFB"/>
    <w:rsid w:val="004E7B07"/>
    <w:rsid w:val="004F1084"/>
    <w:rsid w:val="004F1D8D"/>
    <w:rsid w:val="004F3439"/>
    <w:rsid w:val="004F7E51"/>
    <w:rsid w:val="00501676"/>
    <w:rsid w:val="005073A5"/>
    <w:rsid w:val="00516AC0"/>
    <w:rsid w:val="005216EE"/>
    <w:rsid w:val="00530491"/>
    <w:rsid w:val="005327E2"/>
    <w:rsid w:val="00540577"/>
    <w:rsid w:val="005443CA"/>
    <w:rsid w:val="0056638E"/>
    <w:rsid w:val="00566AEC"/>
    <w:rsid w:val="005671DD"/>
    <w:rsid w:val="005809AC"/>
    <w:rsid w:val="005832D9"/>
    <w:rsid w:val="0058381C"/>
    <w:rsid w:val="00585D63"/>
    <w:rsid w:val="0058795B"/>
    <w:rsid w:val="00587E4F"/>
    <w:rsid w:val="00591B5A"/>
    <w:rsid w:val="00591DFC"/>
    <w:rsid w:val="00593292"/>
    <w:rsid w:val="005A5819"/>
    <w:rsid w:val="005B32B5"/>
    <w:rsid w:val="005B42C4"/>
    <w:rsid w:val="005C1078"/>
    <w:rsid w:val="005C4E3E"/>
    <w:rsid w:val="005C62F2"/>
    <w:rsid w:val="005D1395"/>
    <w:rsid w:val="005D1A9B"/>
    <w:rsid w:val="005D4C8A"/>
    <w:rsid w:val="005D7C08"/>
    <w:rsid w:val="00604CE7"/>
    <w:rsid w:val="00626864"/>
    <w:rsid w:val="006316B7"/>
    <w:rsid w:val="0063257D"/>
    <w:rsid w:val="0063269D"/>
    <w:rsid w:val="00637C59"/>
    <w:rsid w:val="0064551E"/>
    <w:rsid w:val="00646077"/>
    <w:rsid w:val="00647B75"/>
    <w:rsid w:val="00652A95"/>
    <w:rsid w:val="00653A3F"/>
    <w:rsid w:val="00662EC2"/>
    <w:rsid w:val="006661C7"/>
    <w:rsid w:val="00666BD9"/>
    <w:rsid w:val="00666E69"/>
    <w:rsid w:val="00677A5F"/>
    <w:rsid w:val="00677D32"/>
    <w:rsid w:val="00680E9B"/>
    <w:rsid w:val="00683BF8"/>
    <w:rsid w:val="0068773D"/>
    <w:rsid w:val="006A1512"/>
    <w:rsid w:val="006B127C"/>
    <w:rsid w:val="006B4600"/>
    <w:rsid w:val="006B60FE"/>
    <w:rsid w:val="006C222B"/>
    <w:rsid w:val="006C22AC"/>
    <w:rsid w:val="006D057F"/>
    <w:rsid w:val="006D33A9"/>
    <w:rsid w:val="006D44DF"/>
    <w:rsid w:val="006D64C6"/>
    <w:rsid w:val="006F137F"/>
    <w:rsid w:val="006F3DB1"/>
    <w:rsid w:val="00702C9F"/>
    <w:rsid w:val="00704325"/>
    <w:rsid w:val="0071351B"/>
    <w:rsid w:val="0071577E"/>
    <w:rsid w:val="00720BBA"/>
    <w:rsid w:val="007212D8"/>
    <w:rsid w:val="00726381"/>
    <w:rsid w:val="007263A6"/>
    <w:rsid w:val="00730643"/>
    <w:rsid w:val="007322BF"/>
    <w:rsid w:val="00736CFD"/>
    <w:rsid w:val="007370CA"/>
    <w:rsid w:val="0073719A"/>
    <w:rsid w:val="0075309E"/>
    <w:rsid w:val="00754E3B"/>
    <w:rsid w:val="00761528"/>
    <w:rsid w:val="00765C5D"/>
    <w:rsid w:val="00767E9B"/>
    <w:rsid w:val="00771C6D"/>
    <w:rsid w:val="00783B54"/>
    <w:rsid w:val="00790116"/>
    <w:rsid w:val="00796A2B"/>
    <w:rsid w:val="007A4E1D"/>
    <w:rsid w:val="007A57A0"/>
    <w:rsid w:val="007C0679"/>
    <w:rsid w:val="007C248F"/>
    <w:rsid w:val="007D0117"/>
    <w:rsid w:val="007D1ABE"/>
    <w:rsid w:val="007D2DEE"/>
    <w:rsid w:val="008023D5"/>
    <w:rsid w:val="00804CF4"/>
    <w:rsid w:val="00805811"/>
    <w:rsid w:val="008117D3"/>
    <w:rsid w:val="00812315"/>
    <w:rsid w:val="00814674"/>
    <w:rsid w:val="00821DFC"/>
    <w:rsid w:val="00837C6E"/>
    <w:rsid w:val="00850316"/>
    <w:rsid w:val="00857E96"/>
    <w:rsid w:val="008670F9"/>
    <w:rsid w:val="008713C0"/>
    <w:rsid w:val="008717AD"/>
    <w:rsid w:val="0087522C"/>
    <w:rsid w:val="00885422"/>
    <w:rsid w:val="0089594D"/>
    <w:rsid w:val="008A22AE"/>
    <w:rsid w:val="008B0DE6"/>
    <w:rsid w:val="008C00AD"/>
    <w:rsid w:val="008C7D30"/>
    <w:rsid w:val="008E1457"/>
    <w:rsid w:val="008E5EAF"/>
    <w:rsid w:val="008F6B3E"/>
    <w:rsid w:val="0092456F"/>
    <w:rsid w:val="009259BB"/>
    <w:rsid w:val="00926F64"/>
    <w:rsid w:val="009409F9"/>
    <w:rsid w:val="00950211"/>
    <w:rsid w:val="0096732A"/>
    <w:rsid w:val="009676AD"/>
    <w:rsid w:val="009822F4"/>
    <w:rsid w:val="00983129"/>
    <w:rsid w:val="00983CFC"/>
    <w:rsid w:val="0098674D"/>
    <w:rsid w:val="009911BC"/>
    <w:rsid w:val="009A0046"/>
    <w:rsid w:val="009A0A55"/>
    <w:rsid w:val="009C0E47"/>
    <w:rsid w:val="009C3345"/>
    <w:rsid w:val="009D409B"/>
    <w:rsid w:val="009D7516"/>
    <w:rsid w:val="009F1169"/>
    <w:rsid w:val="009F27AC"/>
    <w:rsid w:val="009F59B1"/>
    <w:rsid w:val="00A0468C"/>
    <w:rsid w:val="00A057FB"/>
    <w:rsid w:val="00A1249C"/>
    <w:rsid w:val="00A16126"/>
    <w:rsid w:val="00A2308B"/>
    <w:rsid w:val="00A30AB4"/>
    <w:rsid w:val="00A35CCE"/>
    <w:rsid w:val="00A41BC1"/>
    <w:rsid w:val="00A51B91"/>
    <w:rsid w:val="00A66CE9"/>
    <w:rsid w:val="00A7566F"/>
    <w:rsid w:val="00A8139B"/>
    <w:rsid w:val="00A83057"/>
    <w:rsid w:val="00A93AA7"/>
    <w:rsid w:val="00A9714A"/>
    <w:rsid w:val="00AA4E5F"/>
    <w:rsid w:val="00AB192D"/>
    <w:rsid w:val="00AB1F2B"/>
    <w:rsid w:val="00AB54E4"/>
    <w:rsid w:val="00AC60F2"/>
    <w:rsid w:val="00AD1154"/>
    <w:rsid w:val="00AE11E7"/>
    <w:rsid w:val="00AF0388"/>
    <w:rsid w:val="00AF6781"/>
    <w:rsid w:val="00B07FAB"/>
    <w:rsid w:val="00B13503"/>
    <w:rsid w:val="00B14600"/>
    <w:rsid w:val="00B3224E"/>
    <w:rsid w:val="00B42562"/>
    <w:rsid w:val="00B4633B"/>
    <w:rsid w:val="00B47587"/>
    <w:rsid w:val="00B5557C"/>
    <w:rsid w:val="00B56E19"/>
    <w:rsid w:val="00B67220"/>
    <w:rsid w:val="00B76382"/>
    <w:rsid w:val="00BA2FA0"/>
    <w:rsid w:val="00BB208F"/>
    <w:rsid w:val="00BB3473"/>
    <w:rsid w:val="00BB3ED6"/>
    <w:rsid w:val="00BB54F2"/>
    <w:rsid w:val="00BC498F"/>
    <w:rsid w:val="00BC7AD9"/>
    <w:rsid w:val="00BD21B8"/>
    <w:rsid w:val="00BD5D57"/>
    <w:rsid w:val="00BE3AEF"/>
    <w:rsid w:val="00BE3BAE"/>
    <w:rsid w:val="00BF05C3"/>
    <w:rsid w:val="00BF0ECD"/>
    <w:rsid w:val="00BF0ED2"/>
    <w:rsid w:val="00C00D6E"/>
    <w:rsid w:val="00C06A91"/>
    <w:rsid w:val="00C11FA7"/>
    <w:rsid w:val="00C14BF7"/>
    <w:rsid w:val="00C1772B"/>
    <w:rsid w:val="00C21BF5"/>
    <w:rsid w:val="00C227D1"/>
    <w:rsid w:val="00C247AC"/>
    <w:rsid w:val="00C3036C"/>
    <w:rsid w:val="00C42DBD"/>
    <w:rsid w:val="00C44AE6"/>
    <w:rsid w:val="00C4762B"/>
    <w:rsid w:val="00C64F01"/>
    <w:rsid w:val="00C664B4"/>
    <w:rsid w:val="00C70E1F"/>
    <w:rsid w:val="00C713A6"/>
    <w:rsid w:val="00C73415"/>
    <w:rsid w:val="00C74AAB"/>
    <w:rsid w:val="00C90502"/>
    <w:rsid w:val="00C9053A"/>
    <w:rsid w:val="00C96F8D"/>
    <w:rsid w:val="00CA094A"/>
    <w:rsid w:val="00CA150D"/>
    <w:rsid w:val="00CA4EBC"/>
    <w:rsid w:val="00CB4138"/>
    <w:rsid w:val="00CB7060"/>
    <w:rsid w:val="00CC56E7"/>
    <w:rsid w:val="00CD21B3"/>
    <w:rsid w:val="00CD5D66"/>
    <w:rsid w:val="00CE637B"/>
    <w:rsid w:val="00CE77C2"/>
    <w:rsid w:val="00CF2F46"/>
    <w:rsid w:val="00D00AC0"/>
    <w:rsid w:val="00D27652"/>
    <w:rsid w:val="00D5270B"/>
    <w:rsid w:val="00D6201B"/>
    <w:rsid w:val="00D662A1"/>
    <w:rsid w:val="00D70633"/>
    <w:rsid w:val="00D73708"/>
    <w:rsid w:val="00D90437"/>
    <w:rsid w:val="00DA2333"/>
    <w:rsid w:val="00DA5D3D"/>
    <w:rsid w:val="00DB398C"/>
    <w:rsid w:val="00DB76A5"/>
    <w:rsid w:val="00DC352F"/>
    <w:rsid w:val="00DF4263"/>
    <w:rsid w:val="00E217DD"/>
    <w:rsid w:val="00E2255B"/>
    <w:rsid w:val="00E22D5E"/>
    <w:rsid w:val="00E22ED6"/>
    <w:rsid w:val="00E5546A"/>
    <w:rsid w:val="00E65870"/>
    <w:rsid w:val="00E81537"/>
    <w:rsid w:val="00E966C6"/>
    <w:rsid w:val="00EA5BE2"/>
    <w:rsid w:val="00EA7072"/>
    <w:rsid w:val="00EB115E"/>
    <w:rsid w:val="00EB70AA"/>
    <w:rsid w:val="00ED14DB"/>
    <w:rsid w:val="00ED5F8C"/>
    <w:rsid w:val="00ED7D74"/>
    <w:rsid w:val="00EE1DEE"/>
    <w:rsid w:val="00EF1697"/>
    <w:rsid w:val="00EF56C6"/>
    <w:rsid w:val="00F07D2F"/>
    <w:rsid w:val="00F215E3"/>
    <w:rsid w:val="00F407EE"/>
    <w:rsid w:val="00F50F70"/>
    <w:rsid w:val="00F5297F"/>
    <w:rsid w:val="00F543ED"/>
    <w:rsid w:val="00F54AFF"/>
    <w:rsid w:val="00F576E7"/>
    <w:rsid w:val="00FA0BB2"/>
    <w:rsid w:val="00FA0F24"/>
    <w:rsid w:val="00FA5091"/>
    <w:rsid w:val="00FB571B"/>
    <w:rsid w:val="00FC2D6C"/>
    <w:rsid w:val="00FC5BE2"/>
    <w:rsid w:val="00FD0694"/>
    <w:rsid w:val="00FD563A"/>
    <w:rsid w:val="00FE0FCD"/>
    <w:rsid w:val="00FF66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B08DC"/>
  <w15:chartTrackingRefBased/>
  <w15:docId w15:val="{41AF3241-E9A9-4650-90CB-F7F525A2D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47B7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647B75"/>
    <w:rPr>
      <w:color w:val="0000FF"/>
      <w:u w:val="single"/>
    </w:rPr>
  </w:style>
  <w:style w:type="paragraph" w:styleId="Paragrafoelenco">
    <w:name w:val="List Paragraph"/>
    <w:basedOn w:val="Normale"/>
    <w:uiPriority w:val="34"/>
    <w:qFormat/>
    <w:rsid w:val="00647B75"/>
    <w:pPr>
      <w:ind w:left="720"/>
      <w:contextualSpacing/>
    </w:pPr>
  </w:style>
  <w:style w:type="character" w:customStyle="1" w:styleId="Menzionenonrisolta1">
    <w:name w:val="Menzione non risolta1"/>
    <w:basedOn w:val="Carpredefinitoparagrafo"/>
    <w:uiPriority w:val="99"/>
    <w:semiHidden/>
    <w:unhideWhenUsed/>
    <w:rsid w:val="002B54DF"/>
    <w:rPr>
      <w:color w:val="605E5C"/>
      <w:shd w:val="clear" w:color="auto" w:fill="E1DFDD"/>
    </w:rPr>
  </w:style>
  <w:style w:type="paragraph" w:styleId="Intestazione">
    <w:name w:val="header"/>
    <w:basedOn w:val="Normale"/>
    <w:link w:val="IntestazioneCarattere"/>
    <w:uiPriority w:val="99"/>
    <w:unhideWhenUsed/>
    <w:rsid w:val="000E4CCB"/>
    <w:pPr>
      <w:tabs>
        <w:tab w:val="center" w:pos="4819"/>
        <w:tab w:val="right" w:pos="9638"/>
      </w:tabs>
    </w:pPr>
  </w:style>
  <w:style w:type="character" w:customStyle="1" w:styleId="IntestazioneCarattere">
    <w:name w:val="Intestazione Carattere"/>
    <w:basedOn w:val="Carpredefinitoparagrafo"/>
    <w:link w:val="Intestazione"/>
    <w:uiPriority w:val="99"/>
    <w:rsid w:val="000E4CCB"/>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0E4CCB"/>
    <w:pPr>
      <w:tabs>
        <w:tab w:val="center" w:pos="4819"/>
        <w:tab w:val="right" w:pos="9638"/>
      </w:tabs>
    </w:pPr>
  </w:style>
  <w:style w:type="character" w:customStyle="1" w:styleId="PidipaginaCarattere">
    <w:name w:val="Piè di pagina Carattere"/>
    <w:basedOn w:val="Carpredefinitoparagrafo"/>
    <w:link w:val="Pidipagina"/>
    <w:uiPriority w:val="99"/>
    <w:rsid w:val="000E4CCB"/>
    <w:rPr>
      <w:rFonts w:ascii="Times New Roman" w:eastAsia="Times New Roman" w:hAnsi="Times New Roman" w:cs="Times New Roman"/>
      <w:sz w:val="24"/>
      <w:szCs w:val="24"/>
      <w:lang w:eastAsia="it-IT"/>
    </w:rPr>
  </w:style>
  <w:style w:type="character" w:styleId="Menzionenonrisolta">
    <w:name w:val="Unresolved Mention"/>
    <w:basedOn w:val="Carpredefinitoparagrafo"/>
    <w:uiPriority w:val="99"/>
    <w:semiHidden/>
    <w:unhideWhenUsed/>
    <w:rsid w:val="00AF6781"/>
    <w:rPr>
      <w:color w:val="605E5C"/>
      <w:shd w:val="clear" w:color="auto" w:fill="E1DFDD"/>
    </w:rPr>
  </w:style>
  <w:style w:type="character" w:styleId="Collegamentovisitato">
    <w:name w:val="FollowedHyperlink"/>
    <w:basedOn w:val="Carpredefinitoparagrafo"/>
    <w:uiPriority w:val="99"/>
    <w:semiHidden/>
    <w:unhideWhenUsed/>
    <w:rsid w:val="00AF6781"/>
    <w:rPr>
      <w:color w:val="954F72" w:themeColor="followedHyperlink"/>
      <w:u w:val="single"/>
    </w:rPr>
  </w:style>
  <w:style w:type="paragraph" w:styleId="NormaleWeb">
    <w:name w:val="Normal (Web)"/>
    <w:basedOn w:val="Normale"/>
    <w:uiPriority w:val="99"/>
    <w:unhideWhenUsed/>
    <w:rsid w:val="004F1084"/>
    <w:pPr>
      <w:spacing w:before="100" w:beforeAutospacing="1" w:after="100" w:afterAutospacing="1"/>
    </w:pPr>
  </w:style>
  <w:style w:type="paragraph" w:styleId="Nessunaspaziatura">
    <w:name w:val="No Spacing"/>
    <w:uiPriority w:val="1"/>
    <w:qFormat/>
    <w:rsid w:val="006B4600"/>
    <w:pPr>
      <w:spacing w:after="0" w:line="240" w:lineRule="auto"/>
    </w:pPr>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1"/>
    <w:qFormat/>
    <w:rsid w:val="00475D78"/>
    <w:pPr>
      <w:widowControl w:val="0"/>
      <w:autoSpaceDE w:val="0"/>
      <w:autoSpaceDN w:val="0"/>
    </w:pPr>
    <w:rPr>
      <w:rFonts w:ascii="Calibri" w:hAnsi="Calibri" w:cs="Calibri"/>
      <w:sz w:val="20"/>
      <w:szCs w:val="20"/>
      <w:lang w:eastAsia="en-US"/>
    </w:rPr>
  </w:style>
  <w:style w:type="character" w:customStyle="1" w:styleId="CorpotestoCarattere">
    <w:name w:val="Corpo testo Carattere"/>
    <w:basedOn w:val="Carpredefinitoparagrafo"/>
    <w:link w:val="Corpotesto"/>
    <w:uiPriority w:val="1"/>
    <w:rsid w:val="00475D78"/>
    <w:rPr>
      <w:rFonts w:ascii="Calibri" w:eastAsia="Times New Roman" w:hAnsi="Calibri" w:cs="Calibri"/>
      <w:sz w:val="20"/>
      <w:szCs w:val="20"/>
    </w:rPr>
  </w:style>
  <w:style w:type="character" w:customStyle="1" w:styleId="normaltextrun">
    <w:name w:val="normaltextrun"/>
    <w:basedOn w:val="Carpredefinitoparagrafo"/>
    <w:rsid w:val="00293ABB"/>
  </w:style>
  <w:style w:type="character" w:customStyle="1" w:styleId="eop">
    <w:name w:val="eop"/>
    <w:basedOn w:val="Carpredefinitoparagrafo"/>
    <w:rsid w:val="00293ABB"/>
  </w:style>
  <w:style w:type="table" w:styleId="Grigliatabella">
    <w:name w:val="Table Grid"/>
    <w:basedOn w:val="Tabellanormale"/>
    <w:uiPriority w:val="39"/>
    <w:rsid w:val="00B13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21336">
      <w:bodyDiv w:val="1"/>
      <w:marLeft w:val="0"/>
      <w:marRight w:val="0"/>
      <w:marTop w:val="0"/>
      <w:marBottom w:val="0"/>
      <w:divBdr>
        <w:top w:val="none" w:sz="0" w:space="0" w:color="auto"/>
        <w:left w:val="none" w:sz="0" w:space="0" w:color="auto"/>
        <w:bottom w:val="none" w:sz="0" w:space="0" w:color="auto"/>
        <w:right w:val="none" w:sz="0" w:space="0" w:color="auto"/>
      </w:divBdr>
    </w:div>
    <w:div w:id="165879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mailto:RMIS06200B@pec.istruzione.it" TargetMode="External"/><Relationship Id="rId26" Type="http://schemas.openxmlformats.org/officeDocument/2006/relationships/hyperlink" Target="mailto:erasmusplus@liceodesanctisroma.it" TargetMode="External"/><Relationship Id="rId3" Type="http://schemas.openxmlformats.org/officeDocument/2006/relationships/settings" Target="settings.xml"/><Relationship Id="rId21" Type="http://schemas.openxmlformats.org/officeDocument/2006/relationships/hyperlink" Target="https://docs.google.com/forms/d/1XOS1bC0iB5-XOqsCa85ZvDrDEz431Wzc9l8l-bLuKlA/edit" TargetMode="Externa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1.jpeg"/><Relationship Id="rId25" Type="http://schemas.openxmlformats.org/officeDocument/2006/relationships/hyperlink" Target="https://forms.gle/hPqxG3vwsu282ZKPA" TargetMode="External"/><Relationship Id="rId2" Type="http://schemas.openxmlformats.org/officeDocument/2006/relationships/styles" Target="styles.xml"/><Relationship Id="rId16" Type="http://schemas.openxmlformats.org/officeDocument/2006/relationships/hyperlink" Target="mailto:RMIS06200B@istruzione.it" TargetMode="External"/><Relationship Id="rId20" Type="http://schemas.openxmlformats.org/officeDocument/2006/relationships/hyperlink" Target="mailto:nome.cognome@liceodesanctisroma.it"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hyperlink" Target="https://forms.gle/RP5ANKzrAVBCLt3G8" TargetMode="External"/><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hyperlink" Target="https://forms.gle/a3MYAmgs55PP5tzW9" TargetMode="External"/><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hyperlink" Target="http://www.liceodesanctisroma.edu.it"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https://docs.google.com/forms/d/1hYrpvUAAS1NiDbkU5YDTvSjGM1p1xDlyDdQhCHYu-gU/edit"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1205</Words>
  <Characters>6874</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Laura</dc:creator>
  <cp:keywords/>
  <dc:description/>
  <cp:lastModifiedBy>Gaetano De Sanctis</cp:lastModifiedBy>
  <cp:revision>4</cp:revision>
  <cp:lastPrinted>2024-10-13T13:39:00Z</cp:lastPrinted>
  <dcterms:created xsi:type="dcterms:W3CDTF">2026-05-18T11:58:00Z</dcterms:created>
  <dcterms:modified xsi:type="dcterms:W3CDTF">2026-05-18T13:01:00Z</dcterms:modified>
</cp:coreProperties>
</file>